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97CB" w14:textId="793C7132" w:rsidR="005B6D56" w:rsidRPr="00237678" w:rsidRDefault="00377E34" w:rsidP="005B6D56">
      <w:pPr>
        <w:spacing w:line="360" w:lineRule="auto"/>
        <w:jc w:val="center"/>
        <w:rPr>
          <w:rFonts w:ascii="Garamond" w:hAnsi="Garamond"/>
          <w:b/>
          <w:sz w:val="36"/>
          <w:szCs w:val="36"/>
          <w:lang w:val="en-GB"/>
        </w:rPr>
      </w:pPr>
      <w:r>
        <w:rPr>
          <w:rFonts w:ascii="Garamond" w:hAnsi="Garamond"/>
          <w:b/>
          <w:sz w:val="36"/>
          <w:szCs w:val="36"/>
          <w:lang w:val="en-GB"/>
        </w:rPr>
        <w:t>Minutes</w:t>
      </w:r>
      <w:r w:rsidR="005B6D56" w:rsidRPr="00237678">
        <w:rPr>
          <w:rFonts w:ascii="Garamond" w:hAnsi="Garamond"/>
          <w:b/>
          <w:sz w:val="36"/>
          <w:szCs w:val="36"/>
          <w:lang w:val="en-GB"/>
        </w:rPr>
        <w:t xml:space="preserve"> of the General Assembly of the ISSR</w:t>
      </w:r>
    </w:p>
    <w:p w14:paraId="24834575" w14:textId="207777BB" w:rsidR="00291264" w:rsidRDefault="00291264" w:rsidP="00E3721A">
      <w:pPr>
        <w:pStyle w:val="CorpsB"/>
        <w:jc w:val="center"/>
        <w:rPr>
          <w:rStyle w:val="AucunA"/>
        </w:rPr>
      </w:pPr>
      <w:r>
        <w:rPr>
          <w:rStyle w:val="AucunA"/>
        </w:rPr>
        <w:t>Conference Day 4: 15</w:t>
      </w:r>
      <w:r>
        <w:rPr>
          <w:rStyle w:val="Aucun"/>
          <w:vertAlign w:val="superscript"/>
        </w:rPr>
        <w:t>th</w:t>
      </w:r>
      <w:r>
        <w:rPr>
          <w:rStyle w:val="AucunA"/>
        </w:rPr>
        <w:t xml:space="preserve"> July</w:t>
      </w:r>
      <w:r w:rsidR="00E3721A">
        <w:rPr>
          <w:rStyle w:val="AucunA"/>
        </w:rPr>
        <w:t xml:space="preserve"> 2021</w:t>
      </w:r>
    </w:p>
    <w:p w14:paraId="5B0C724B" w14:textId="77777777" w:rsidR="00291264" w:rsidRDefault="00291264" w:rsidP="00E3721A">
      <w:pPr>
        <w:pStyle w:val="CorpsB"/>
        <w:jc w:val="center"/>
        <w:rPr>
          <w:rStyle w:val="AucunA"/>
        </w:rPr>
      </w:pPr>
      <w:r>
        <w:rPr>
          <w:rStyle w:val="AucunA"/>
        </w:rPr>
        <w:t>1pm-2pm</w:t>
      </w:r>
    </w:p>
    <w:p w14:paraId="21A7BFD8" w14:textId="77777777" w:rsidR="009B0774" w:rsidRDefault="009B0774" w:rsidP="00E3721A">
      <w:pPr>
        <w:jc w:val="center"/>
        <w:rPr>
          <w:rFonts w:ascii="Garamond" w:hAnsi="Garamond"/>
          <w:b/>
          <w:lang w:val="en-GB"/>
        </w:rPr>
      </w:pPr>
    </w:p>
    <w:p w14:paraId="6B79DBD6" w14:textId="3BB79C90" w:rsidR="005B6D56" w:rsidRPr="001237FD" w:rsidRDefault="005A21CE" w:rsidP="001237FD">
      <w:pPr>
        <w:jc w:val="center"/>
        <w:rPr>
          <w:rFonts w:ascii="Garamond" w:hAnsi="Garamond"/>
          <w:b/>
          <w:lang w:val="en-GB"/>
        </w:rPr>
      </w:pPr>
      <w:r w:rsidRPr="00237678">
        <w:rPr>
          <w:rFonts w:ascii="Garamond" w:hAnsi="Garamond"/>
          <w:b/>
          <w:lang w:val="en-GB"/>
        </w:rPr>
        <w:t xml:space="preserve"> </w:t>
      </w:r>
    </w:p>
    <w:p w14:paraId="65777C75" w14:textId="13D3E17E" w:rsidR="005B6D56" w:rsidRPr="006F650C" w:rsidRDefault="00802895" w:rsidP="006F650C">
      <w:pPr>
        <w:spacing w:after="120"/>
        <w:rPr>
          <w:rFonts w:ascii="Garamond" w:hAnsi="Garamond"/>
          <w:lang w:val="en-GB"/>
        </w:rPr>
      </w:pPr>
      <w:r>
        <w:rPr>
          <w:rFonts w:ascii="Garamond" w:hAnsi="Garamond"/>
          <w:lang w:val="en-GB"/>
        </w:rPr>
        <w:t>T</w:t>
      </w:r>
      <w:r w:rsidR="006F650C" w:rsidRPr="006F650C">
        <w:rPr>
          <w:rFonts w:ascii="Garamond" w:hAnsi="Garamond"/>
          <w:lang w:val="en-GB"/>
        </w:rPr>
        <w:t>he President</w:t>
      </w:r>
      <w:r>
        <w:rPr>
          <w:rFonts w:ascii="Garamond" w:hAnsi="Garamond"/>
          <w:lang w:val="en-GB"/>
        </w:rPr>
        <w:t xml:space="preserve"> welcomes the audience</w:t>
      </w:r>
      <w:r w:rsidR="006F650C" w:rsidRPr="006F650C">
        <w:rPr>
          <w:rFonts w:ascii="Garamond" w:hAnsi="Garamond"/>
          <w:lang w:val="en-GB"/>
        </w:rPr>
        <w:t xml:space="preserve">, reflecting on the </w:t>
      </w:r>
      <w:r>
        <w:rPr>
          <w:rFonts w:ascii="Garamond" w:hAnsi="Garamond"/>
          <w:lang w:val="en-GB"/>
        </w:rPr>
        <w:t xml:space="preserve">outcomes of the </w:t>
      </w:r>
      <w:r w:rsidR="006F650C" w:rsidRPr="006F650C">
        <w:rPr>
          <w:rFonts w:ascii="Garamond" w:hAnsi="Garamond"/>
          <w:lang w:val="en-GB"/>
        </w:rPr>
        <w:t xml:space="preserve">digital conference. </w:t>
      </w:r>
      <w:r w:rsidR="006F650C">
        <w:rPr>
          <w:rFonts w:ascii="Garamond" w:hAnsi="Garamond"/>
          <w:lang w:val="en-GB"/>
        </w:rPr>
        <w:t>T</w:t>
      </w:r>
      <w:r w:rsidR="005B6D56" w:rsidRPr="006F650C">
        <w:rPr>
          <w:rFonts w:ascii="Garamond" w:hAnsi="Garamond"/>
          <w:lang w:val="en-GB"/>
        </w:rPr>
        <w:t xml:space="preserve">he </w:t>
      </w:r>
      <w:r w:rsidR="006F650C">
        <w:rPr>
          <w:rFonts w:ascii="Garamond" w:hAnsi="Garamond"/>
          <w:lang w:val="en-GB"/>
        </w:rPr>
        <w:t>a</w:t>
      </w:r>
      <w:r w:rsidR="005B6D56" w:rsidRPr="006F650C">
        <w:rPr>
          <w:rFonts w:ascii="Garamond" w:hAnsi="Garamond"/>
          <w:lang w:val="en-GB"/>
        </w:rPr>
        <w:t>genda</w:t>
      </w:r>
      <w:r w:rsidR="006F650C" w:rsidRPr="006F650C">
        <w:rPr>
          <w:rFonts w:ascii="Garamond" w:hAnsi="Garamond"/>
          <w:lang w:val="en-GB"/>
        </w:rPr>
        <w:t xml:space="preserve"> is accepted.</w:t>
      </w:r>
      <w:r w:rsidR="006F650C">
        <w:rPr>
          <w:rFonts w:ascii="Garamond" w:hAnsi="Garamond"/>
          <w:lang w:val="en-GB"/>
        </w:rPr>
        <w:t xml:space="preserve"> T</w:t>
      </w:r>
      <w:r w:rsidR="005B6D56" w:rsidRPr="006F650C">
        <w:rPr>
          <w:rFonts w:ascii="Garamond" w:hAnsi="Garamond"/>
          <w:lang w:val="en-GB"/>
        </w:rPr>
        <w:t>he minutes of th</w:t>
      </w:r>
      <w:r w:rsidR="004B7819" w:rsidRPr="006F650C">
        <w:rPr>
          <w:rFonts w:ascii="Garamond" w:hAnsi="Garamond"/>
          <w:lang w:val="en-GB"/>
        </w:rPr>
        <w:t>e</w:t>
      </w:r>
      <w:r w:rsidR="00957258" w:rsidRPr="006F650C">
        <w:rPr>
          <w:rFonts w:ascii="Garamond" w:hAnsi="Garamond"/>
          <w:lang w:val="en-GB"/>
        </w:rPr>
        <w:t xml:space="preserve"> previous General Assembly (</w:t>
      </w:r>
      <w:r w:rsidR="00E3721A" w:rsidRPr="006F650C">
        <w:rPr>
          <w:rFonts w:ascii="Garamond" w:hAnsi="Garamond"/>
          <w:lang w:val="en-GB"/>
        </w:rPr>
        <w:t>Barcelona</w:t>
      </w:r>
      <w:r w:rsidR="00237678" w:rsidRPr="006F650C">
        <w:rPr>
          <w:rFonts w:ascii="Garamond" w:hAnsi="Garamond"/>
          <w:lang w:val="en-GB"/>
        </w:rPr>
        <w:t xml:space="preserve">, </w:t>
      </w:r>
      <w:r w:rsidR="00957258" w:rsidRPr="006F650C">
        <w:rPr>
          <w:rFonts w:ascii="Garamond" w:hAnsi="Garamond"/>
          <w:lang w:val="en-GB"/>
        </w:rPr>
        <w:t>201</w:t>
      </w:r>
      <w:r w:rsidR="00E3721A" w:rsidRPr="006F650C">
        <w:rPr>
          <w:rFonts w:ascii="Garamond" w:hAnsi="Garamond"/>
          <w:lang w:val="en-GB"/>
        </w:rPr>
        <w:t>9</w:t>
      </w:r>
      <w:r w:rsidR="00415622" w:rsidRPr="006F650C">
        <w:rPr>
          <w:rFonts w:ascii="Garamond" w:hAnsi="Garamond"/>
          <w:lang w:val="en-GB"/>
        </w:rPr>
        <w:t xml:space="preserve">) </w:t>
      </w:r>
      <w:r w:rsidR="006F650C">
        <w:rPr>
          <w:rFonts w:ascii="Garamond" w:hAnsi="Garamond"/>
          <w:lang w:val="en-GB"/>
        </w:rPr>
        <w:t xml:space="preserve">are accepted. </w:t>
      </w:r>
    </w:p>
    <w:p w14:paraId="156BF960" w14:textId="5FB95CA0" w:rsidR="003F562C" w:rsidRDefault="00907E96" w:rsidP="006F650C">
      <w:pPr>
        <w:spacing w:after="120"/>
        <w:rPr>
          <w:rFonts w:ascii="Garamond" w:hAnsi="Garamond"/>
          <w:lang w:val="en-GB"/>
        </w:rPr>
      </w:pPr>
      <w:r w:rsidRPr="00667626">
        <w:rPr>
          <w:rFonts w:ascii="Garamond" w:hAnsi="Garamond"/>
          <w:b/>
          <w:bCs/>
          <w:lang w:val="en-GB"/>
        </w:rPr>
        <w:t>Repo</w:t>
      </w:r>
      <w:r w:rsidR="00067754" w:rsidRPr="00667626">
        <w:rPr>
          <w:rFonts w:ascii="Garamond" w:hAnsi="Garamond"/>
          <w:b/>
          <w:bCs/>
          <w:lang w:val="en-GB"/>
        </w:rPr>
        <w:t>rt of the President of the ISSR</w:t>
      </w:r>
      <w:r w:rsidR="006F650C">
        <w:rPr>
          <w:rFonts w:ascii="Garamond" w:hAnsi="Garamond"/>
          <w:lang w:val="en-GB"/>
        </w:rPr>
        <w:t xml:space="preserve">: </w:t>
      </w:r>
      <w:r w:rsidR="0035706B">
        <w:rPr>
          <w:rFonts w:ascii="Garamond" w:hAnsi="Garamond"/>
          <w:lang w:val="en-GB"/>
        </w:rPr>
        <w:t xml:space="preserve">I. </w:t>
      </w:r>
      <w:proofErr w:type="spellStart"/>
      <w:r w:rsidR="0035706B">
        <w:rPr>
          <w:rFonts w:ascii="Garamond" w:hAnsi="Garamond"/>
          <w:lang w:val="en-GB"/>
        </w:rPr>
        <w:t>Furseth</w:t>
      </w:r>
      <w:proofErr w:type="spellEnd"/>
      <w:r w:rsidR="0035706B">
        <w:rPr>
          <w:rFonts w:ascii="Garamond" w:hAnsi="Garamond"/>
          <w:lang w:val="en-GB"/>
        </w:rPr>
        <w:t xml:space="preserve"> notes all Council and Executive meetings have been online. The most important issue relates to the transformation of our conference into a digital one, due to the Covid-19 pandemic. Most of the work on the </w:t>
      </w:r>
      <w:r w:rsidR="00E6518C">
        <w:rPr>
          <w:rFonts w:ascii="Garamond" w:hAnsi="Garamond"/>
          <w:lang w:val="en-GB"/>
        </w:rPr>
        <w:t>digital conference has been done by</w:t>
      </w:r>
      <w:r w:rsidR="0035706B">
        <w:rPr>
          <w:rFonts w:ascii="Garamond" w:hAnsi="Garamond"/>
          <w:lang w:val="en-GB"/>
        </w:rPr>
        <w:t xml:space="preserve"> the Gen. Sec.</w:t>
      </w:r>
      <w:r w:rsidR="00E6518C">
        <w:rPr>
          <w:rFonts w:ascii="Garamond" w:hAnsi="Garamond"/>
          <w:lang w:val="en-GB"/>
        </w:rPr>
        <w:t xml:space="preserve"> and a team: Colin Stewart, </w:t>
      </w:r>
      <w:proofErr w:type="spellStart"/>
      <w:r w:rsidR="00E6518C">
        <w:rPr>
          <w:rFonts w:ascii="Garamond" w:hAnsi="Garamond"/>
          <w:lang w:val="en-GB"/>
        </w:rPr>
        <w:t>Enqi</w:t>
      </w:r>
      <w:proofErr w:type="spellEnd"/>
      <w:r w:rsidR="003F562C">
        <w:rPr>
          <w:rFonts w:ascii="Garamond" w:hAnsi="Garamond"/>
          <w:lang w:val="en-GB"/>
        </w:rPr>
        <w:t xml:space="preserve"> Weng</w:t>
      </w:r>
      <w:r w:rsidR="00E6518C">
        <w:rPr>
          <w:rFonts w:ascii="Garamond" w:hAnsi="Garamond"/>
          <w:lang w:val="en-GB"/>
        </w:rPr>
        <w:t>, Berenice</w:t>
      </w:r>
      <w:r w:rsidR="003F562C">
        <w:rPr>
          <w:rFonts w:ascii="Garamond" w:hAnsi="Garamond"/>
          <w:lang w:val="en-GB"/>
        </w:rPr>
        <w:t xml:space="preserve"> </w:t>
      </w:r>
      <w:proofErr w:type="spellStart"/>
      <w:r w:rsidR="003F562C">
        <w:rPr>
          <w:rFonts w:ascii="Garamond" w:hAnsi="Garamond"/>
          <w:lang w:val="en-GB"/>
        </w:rPr>
        <w:t>Goffin</w:t>
      </w:r>
      <w:proofErr w:type="spellEnd"/>
      <w:r w:rsidR="00E6518C">
        <w:rPr>
          <w:rFonts w:ascii="Garamond" w:hAnsi="Garamond"/>
          <w:lang w:val="en-GB"/>
        </w:rPr>
        <w:t xml:space="preserve"> and Astrid</w:t>
      </w:r>
      <w:r w:rsidR="003F562C">
        <w:rPr>
          <w:rFonts w:ascii="Garamond" w:hAnsi="Garamond"/>
          <w:lang w:val="en-GB"/>
        </w:rPr>
        <w:t xml:space="preserve"> </w:t>
      </w:r>
      <w:proofErr w:type="spellStart"/>
      <w:r w:rsidR="003F562C">
        <w:rPr>
          <w:rFonts w:ascii="Garamond" w:hAnsi="Garamond"/>
          <w:lang w:val="en-GB"/>
        </w:rPr>
        <w:t>Baudine</w:t>
      </w:r>
      <w:proofErr w:type="spellEnd"/>
      <w:r w:rsidR="00E6518C">
        <w:rPr>
          <w:rFonts w:ascii="Garamond" w:hAnsi="Garamond"/>
          <w:lang w:val="en-GB"/>
        </w:rPr>
        <w:t>, Martial</w:t>
      </w:r>
      <w:r w:rsidR="003F562C">
        <w:rPr>
          <w:rFonts w:ascii="Garamond" w:hAnsi="Garamond"/>
          <w:lang w:val="en-GB"/>
        </w:rPr>
        <w:t xml:space="preserve"> </w:t>
      </w:r>
      <w:proofErr w:type="spellStart"/>
      <w:r w:rsidR="003F562C">
        <w:rPr>
          <w:rFonts w:ascii="Garamond" w:hAnsi="Garamond"/>
          <w:lang w:val="en-GB"/>
        </w:rPr>
        <w:t>Vildard</w:t>
      </w:r>
      <w:proofErr w:type="spellEnd"/>
      <w:r w:rsidR="00E6518C">
        <w:rPr>
          <w:rFonts w:ascii="Garamond" w:hAnsi="Garamond"/>
          <w:lang w:val="en-GB"/>
        </w:rPr>
        <w:t xml:space="preserve">, </w:t>
      </w:r>
      <w:r w:rsidR="003F562C">
        <w:rPr>
          <w:rFonts w:ascii="Garamond" w:hAnsi="Garamond"/>
          <w:lang w:val="en-GB"/>
        </w:rPr>
        <w:t xml:space="preserve">and </w:t>
      </w:r>
      <w:r w:rsidR="00E6518C">
        <w:rPr>
          <w:rFonts w:ascii="Garamond" w:hAnsi="Garamond"/>
          <w:lang w:val="en-GB"/>
        </w:rPr>
        <w:t>Cecilia</w:t>
      </w:r>
      <w:r w:rsidR="003F562C">
        <w:rPr>
          <w:rFonts w:ascii="Garamond" w:hAnsi="Garamond"/>
          <w:lang w:val="en-GB"/>
        </w:rPr>
        <w:t xml:space="preserve"> Bastos</w:t>
      </w:r>
      <w:r w:rsidR="00E6518C">
        <w:rPr>
          <w:rFonts w:ascii="Garamond" w:hAnsi="Garamond"/>
          <w:lang w:val="en-GB"/>
        </w:rPr>
        <w:t xml:space="preserve">. </w:t>
      </w:r>
      <w:r w:rsidR="003F562C">
        <w:rPr>
          <w:rFonts w:ascii="Garamond" w:hAnsi="Garamond"/>
          <w:lang w:val="en-GB"/>
        </w:rPr>
        <w:t>The President</w:t>
      </w:r>
      <w:r w:rsidR="00E6518C">
        <w:rPr>
          <w:rFonts w:ascii="Garamond" w:hAnsi="Garamond"/>
          <w:lang w:val="en-GB"/>
        </w:rPr>
        <w:t xml:space="preserve"> formed a working group </w:t>
      </w:r>
      <w:r w:rsidR="003F562C">
        <w:rPr>
          <w:rFonts w:ascii="Garamond" w:hAnsi="Garamond"/>
          <w:lang w:val="en-GB"/>
        </w:rPr>
        <w:t xml:space="preserve">to work on evaluate current relationships between </w:t>
      </w:r>
      <w:r w:rsidR="003F562C">
        <w:rPr>
          <w:rFonts w:ascii="Garamond" w:hAnsi="Garamond"/>
          <w:i/>
          <w:iCs/>
          <w:lang w:val="en-GB"/>
        </w:rPr>
        <w:t>Social Compass</w:t>
      </w:r>
      <w:r w:rsidR="003F562C">
        <w:rPr>
          <w:rFonts w:ascii="Garamond" w:hAnsi="Garamond"/>
          <w:lang w:val="en-GB"/>
        </w:rPr>
        <w:t xml:space="preserve"> and the ISSR to pursue </w:t>
      </w:r>
      <w:proofErr w:type="spellStart"/>
      <w:r w:rsidR="003F562C">
        <w:rPr>
          <w:rFonts w:ascii="Garamond" w:hAnsi="Garamond"/>
          <w:lang w:val="en-GB"/>
        </w:rPr>
        <w:t>Jorg</w:t>
      </w:r>
      <w:proofErr w:type="spellEnd"/>
      <w:r w:rsidR="003F562C">
        <w:rPr>
          <w:rFonts w:ascii="Garamond" w:hAnsi="Garamond"/>
          <w:lang w:val="en-GB"/>
        </w:rPr>
        <w:t xml:space="preserve"> Stolz’ and Olivier Servais’ report (2019); this group is composed of Lori Beaman, Yannick Fer, and </w:t>
      </w:r>
      <w:r w:rsidR="003F562C" w:rsidRPr="009C0B7F">
        <w:rPr>
          <w:rFonts w:ascii="Garamond" w:hAnsi="Garamond"/>
          <w:lang w:val="en-GB"/>
        </w:rPr>
        <w:t xml:space="preserve">Line </w:t>
      </w:r>
      <w:proofErr w:type="spellStart"/>
      <w:r w:rsidR="003F562C" w:rsidRPr="009C0B7F">
        <w:rPr>
          <w:rFonts w:ascii="Garamond" w:hAnsi="Garamond"/>
          <w:lang w:val="en-GB"/>
        </w:rPr>
        <w:t>Nyhagen</w:t>
      </w:r>
      <w:proofErr w:type="spellEnd"/>
      <w:r w:rsidR="009C0B7F" w:rsidRPr="009C0B7F">
        <w:rPr>
          <w:rFonts w:ascii="Garamond" w:hAnsi="Garamond"/>
          <w:lang w:val="en-GB"/>
        </w:rPr>
        <w:t xml:space="preserve"> and wil</w:t>
      </w:r>
      <w:r w:rsidR="009C0B7F">
        <w:rPr>
          <w:rFonts w:ascii="Garamond" w:hAnsi="Garamond"/>
          <w:lang w:val="en-GB"/>
        </w:rPr>
        <w:t>l</w:t>
      </w:r>
      <w:r w:rsidR="009C0B7F" w:rsidRPr="009C0B7F">
        <w:rPr>
          <w:rFonts w:ascii="Garamond" w:hAnsi="Garamond"/>
          <w:lang w:val="en-GB"/>
        </w:rPr>
        <w:t xml:space="preserve"> submit a report by the end of 2021.</w:t>
      </w:r>
    </w:p>
    <w:p w14:paraId="3F5E213C" w14:textId="652353AB" w:rsidR="00732045" w:rsidRPr="00732045" w:rsidRDefault="005B6D56" w:rsidP="00732045">
      <w:pPr>
        <w:spacing w:after="120"/>
        <w:rPr>
          <w:rFonts w:ascii="Garamond" w:hAnsi="Garamond"/>
          <w:lang w:val="en-GB"/>
        </w:rPr>
      </w:pPr>
      <w:r w:rsidRPr="00667626">
        <w:rPr>
          <w:rFonts w:ascii="Garamond" w:hAnsi="Garamond"/>
          <w:b/>
          <w:bCs/>
          <w:lang w:val="en-GB"/>
        </w:rPr>
        <w:t>Report of the General Secretary</w:t>
      </w:r>
      <w:r w:rsidR="001B41F2" w:rsidRPr="00667626">
        <w:rPr>
          <w:rFonts w:ascii="Garamond" w:hAnsi="Garamond"/>
          <w:b/>
          <w:bCs/>
          <w:lang w:val="en-GB"/>
        </w:rPr>
        <w:t>:</w:t>
      </w:r>
      <w:r w:rsidR="001B41F2">
        <w:rPr>
          <w:rFonts w:ascii="Garamond" w:hAnsi="Garamond"/>
          <w:lang w:val="en-GB"/>
        </w:rPr>
        <w:t xml:space="preserve"> V. Altglas underscore</w:t>
      </w:r>
      <w:r w:rsidR="009C0B7F">
        <w:rPr>
          <w:rFonts w:ascii="Garamond" w:hAnsi="Garamond"/>
          <w:lang w:val="en-GB"/>
        </w:rPr>
        <w:t>s</w:t>
      </w:r>
      <w:r w:rsidR="00732045" w:rsidRPr="00732045">
        <w:rPr>
          <w:rFonts w:ascii="Garamond" w:hAnsi="Garamond"/>
          <w:lang w:val="en-GB"/>
        </w:rPr>
        <w:t xml:space="preserve"> the development of the website with the webmaster</w:t>
      </w:r>
      <w:r w:rsidR="009C0B7F">
        <w:rPr>
          <w:rFonts w:ascii="Garamond" w:hAnsi="Garamond"/>
          <w:lang w:val="en-GB"/>
        </w:rPr>
        <w:t>, especially</w:t>
      </w:r>
      <w:r w:rsidR="00732045" w:rsidRPr="00732045">
        <w:rPr>
          <w:rFonts w:ascii="Garamond" w:hAnsi="Garamond"/>
          <w:lang w:val="en-GB"/>
        </w:rPr>
        <w:t xml:space="preserve"> </w:t>
      </w:r>
      <w:r w:rsidR="001B41F2">
        <w:rPr>
          <w:rFonts w:ascii="Garamond" w:hAnsi="Garamond"/>
          <w:lang w:val="en-GB"/>
        </w:rPr>
        <w:t xml:space="preserve">on the </w:t>
      </w:r>
      <w:r w:rsidR="001B41F2" w:rsidRPr="00732045">
        <w:rPr>
          <w:rFonts w:ascii="Garamond" w:hAnsi="Garamond"/>
          <w:lang w:val="en-GB"/>
        </w:rPr>
        <w:t>submission of conference sessions and papers</w:t>
      </w:r>
      <w:r w:rsidR="009C0B7F">
        <w:rPr>
          <w:rFonts w:ascii="Garamond" w:hAnsi="Garamond"/>
          <w:lang w:val="en-GB"/>
        </w:rPr>
        <w:t>,</w:t>
      </w:r>
      <w:r w:rsidR="001B41F2" w:rsidRPr="00732045">
        <w:rPr>
          <w:rFonts w:ascii="Garamond" w:hAnsi="Garamond"/>
          <w:lang w:val="en-GB"/>
        </w:rPr>
        <w:t xml:space="preserve"> </w:t>
      </w:r>
      <w:r w:rsidR="001B41F2">
        <w:rPr>
          <w:rFonts w:ascii="Garamond" w:hAnsi="Garamond"/>
          <w:lang w:val="en-GB"/>
        </w:rPr>
        <w:t>with the</w:t>
      </w:r>
      <w:r w:rsidR="00732045" w:rsidRPr="00732045">
        <w:rPr>
          <w:rFonts w:ascii="Garamond" w:hAnsi="Garamond"/>
          <w:lang w:val="en-GB"/>
        </w:rPr>
        <w:t xml:space="preserve"> next phase </w:t>
      </w:r>
      <w:r w:rsidR="001B41F2">
        <w:rPr>
          <w:rFonts w:ascii="Garamond" w:hAnsi="Garamond"/>
          <w:lang w:val="en-GB"/>
        </w:rPr>
        <w:t>focused on</w:t>
      </w:r>
      <w:r w:rsidR="00732045" w:rsidRPr="00732045">
        <w:rPr>
          <w:rFonts w:ascii="Garamond" w:hAnsi="Garamond"/>
          <w:lang w:val="en-GB"/>
        </w:rPr>
        <w:t xml:space="preserve"> the making of the conference program.</w:t>
      </w:r>
      <w:r w:rsidR="001B41F2">
        <w:rPr>
          <w:rFonts w:ascii="Garamond" w:hAnsi="Garamond"/>
          <w:lang w:val="en-GB"/>
        </w:rPr>
        <w:t xml:space="preserve"> </w:t>
      </w:r>
      <w:r w:rsidR="00732045" w:rsidRPr="00732045">
        <w:rPr>
          <w:rFonts w:ascii="Garamond" w:hAnsi="Garamond"/>
          <w:lang w:val="en-GB"/>
        </w:rPr>
        <w:t>The organisation of the conference has been particularly challenging</w:t>
      </w:r>
      <w:r w:rsidR="001B41F2">
        <w:rPr>
          <w:rFonts w:ascii="Garamond" w:hAnsi="Garamond"/>
          <w:lang w:val="en-GB"/>
        </w:rPr>
        <w:t xml:space="preserve">, </w:t>
      </w:r>
      <w:r w:rsidR="00732045" w:rsidRPr="00732045">
        <w:rPr>
          <w:rFonts w:ascii="Garamond" w:hAnsi="Garamond"/>
          <w:lang w:val="en-GB"/>
        </w:rPr>
        <w:t>in terms of technology and time zones</w:t>
      </w:r>
      <w:r w:rsidR="001B41F2">
        <w:rPr>
          <w:rFonts w:ascii="Garamond" w:hAnsi="Garamond"/>
          <w:lang w:val="en-GB"/>
        </w:rPr>
        <w:t>, but also in relation to volatile behaviours from some participants, defying all attempts of planning.</w:t>
      </w:r>
    </w:p>
    <w:p w14:paraId="02FA1801" w14:textId="5D3CF5B6" w:rsidR="005B6D56" w:rsidRDefault="005B6D56" w:rsidP="00214CD1">
      <w:pPr>
        <w:spacing w:after="120"/>
        <w:rPr>
          <w:rFonts w:ascii="Garamond" w:hAnsi="Garamond"/>
          <w:lang w:val="en-GB"/>
        </w:rPr>
      </w:pPr>
      <w:r w:rsidRPr="00667626">
        <w:rPr>
          <w:rFonts w:ascii="Garamond" w:hAnsi="Garamond"/>
          <w:b/>
          <w:bCs/>
          <w:lang w:val="en-GB"/>
        </w:rPr>
        <w:t>Report of the Treasurer</w:t>
      </w:r>
      <w:r w:rsidR="00214CD1" w:rsidRPr="00667626">
        <w:rPr>
          <w:rFonts w:ascii="Garamond" w:hAnsi="Garamond"/>
          <w:b/>
          <w:bCs/>
          <w:lang w:val="en-GB"/>
        </w:rPr>
        <w:t>:</w:t>
      </w:r>
      <w:r w:rsidR="00214CD1">
        <w:rPr>
          <w:rFonts w:ascii="Garamond" w:hAnsi="Garamond"/>
          <w:lang w:val="en-GB"/>
        </w:rPr>
        <w:t xml:space="preserve"> </w:t>
      </w:r>
      <w:r w:rsidR="009D18A2">
        <w:rPr>
          <w:rFonts w:ascii="Garamond" w:hAnsi="Garamond"/>
          <w:lang w:val="en-GB"/>
        </w:rPr>
        <w:t xml:space="preserve">The </w:t>
      </w:r>
      <w:r w:rsidR="001E0F05">
        <w:rPr>
          <w:rFonts w:ascii="Garamond" w:hAnsi="Garamond"/>
          <w:lang w:val="en-GB"/>
        </w:rPr>
        <w:t xml:space="preserve">ISSR </w:t>
      </w:r>
      <w:r w:rsidR="009D18A2">
        <w:rPr>
          <w:rFonts w:ascii="Garamond" w:hAnsi="Garamond"/>
          <w:lang w:val="en-GB"/>
        </w:rPr>
        <w:t>assets and accounts are presented</w:t>
      </w:r>
      <w:r w:rsidR="00E730EC">
        <w:rPr>
          <w:rFonts w:ascii="Garamond" w:hAnsi="Garamond"/>
          <w:lang w:val="en-GB"/>
        </w:rPr>
        <w:t xml:space="preserve"> </w:t>
      </w:r>
      <w:r w:rsidR="001E0F05">
        <w:rPr>
          <w:rFonts w:ascii="Garamond" w:hAnsi="Garamond"/>
          <w:lang w:val="en-GB"/>
        </w:rPr>
        <w:t>as well as</w:t>
      </w:r>
      <w:r w:rsidR="00E730EC">
        <w:rPr>
          <w:rFonts w:ascii="Garamond" w:hAnsi="Garamond"/>
          <w:lang w:val="en-GB"/>
        </w:rPr>
        <w:t xml:space="preserve"> the work of the treasury team</w:t>
      </w:r>
      <w:r w:rsidR="001E0F05">
        <w:rPr>
          <w:rFonts w:ascii="Garamond" w:hAnsi="Garamond"/>
          <w:lang w:val="en-GB"/>
        </w:rPr>
        <w:t xml:space="preserve"> in relation to legal and accounting matters</w:t>
      </w:r>
      <w:r w:rsidR="00E730EC">
        <w:rPr>
          <w:rFonts w:ascii="Garamond" w:hAnsi="Garamond"/>
          <w:lang w:val="en-GB"/>
        </w:rPr>
        <w:t xml:space="preserve">. </w:t>
      </w:r>
      <w:r w:rsidR="001E0F05">
        <w:rPr>
          <w:rFonts w:ascii="Garamond" w:hAnsi="Garamond"/>
          <w:lang w:val="en-GB"/>
        </w:rPr>
        <w:t xml:space="preserve">O. Servais lists </w:t>
      </w:r>
      <w:r w:rsidR="00E730EC">
        <w:rPr>
          <w:rFonts w:ascii="Garamond" w:hAnsi="Garamond"/>
          <w:lang w:val="en-GB"/>
        </w:rPr>
        <w:t xml:space="preserve">3 ideas submitted to the </w:t>
      </w:r>
      <w:r w:rsidR="001E0F05">
        <w:rPr>
          <w:rFonts w:ascii="Garamond" w:hAnsi="Garamond"/>
          <w:lang w:val="en-GB"/>
        </w:rPr>
        <w:t>1</w:t>
      </w:r>
      <w:r w:rsidR="001E0F05" w:rsidRPr="001E0F05">
        <w:rPr>
          <w:rFonts w:ascii="Garamond" w:hAnsi="Garamond"/>
          <w:vertAlign w:val="superscript"/>
          <w:lang w:val="en-GB"/>
        </w:rPr>
        <w:t>st</w:t>
      </w:r>
      <w:r w:rsidR="001E0F05">
        <w:rPr>
          <w:rFonts w:ascii="Garamond" w:hAnsi="Garamond"/>
          <w:lang w:val="en-GB"/>
        </w:rPr>
        <w:t xml:space="preserve"> </w:t>
      </w:r>
      <w:r w:rsidR="00E730EC">
        <w:rPr>
          <w:rFonts w:ascii="Garamond" w:hAnsi="Garamond"/>
          <w:lang w:val="en-GB"/>
        </w:rPr>
        <w:t>Council meeting</w:t>
      </w:r>
      <w:r w:rsidR="001E0F05">
        <w:rPr>
          <w:rFonts w:ascii="Garamond" w:hAnsi="Garamond"/>
          <w:lang w:val="en-GB"/>
        </w:rPr>
        <w:t>. 1.</w:t>
      </w:r>
      <w:r w:rsidR="00F11804">
        <w:rPr>
          <w:rFonts w:ascii="Garamond" w:hAnsi="Garamond"/>
          <w:lang w:val="en-GB"/>
        </w:rPr>
        <w:t xml:space="preserve"> To</w:t>
      </w:r>
      <w:r w:rsidR="00E730EC">
        <w:rPr>
          <w:rFonts w:ascii="Garamond" w:hAnsi="Garamond"/>
          <w:lang w:val="en-GB"/>
        </w:rPr>
        <w:t xml:space="preserve"> improve discipline around deadlines</w:t>
      </w:r>
      <w:r w:rsidR="00F11804">
        <w:rPr>
          <w:rFonts w:ascii="Garamond" w:hAnsi="Garamond"/>
          <w:lang w:val="en-GB"/>
        </w:rPr>
        <w:t xml:space="preserve"> due to </w:t>
      </w:r>
      <w:r w:rsidR="00E730EC">
        <w:rPr>
          <w:rFonts w:ascii="Garamond" w:hAnsi="Garamond"/>
          <w:lang w:val="en-GB"/>
        </w:rPr>
        <w:t xml:space="preserve">the difficulties of membership and conference fees payment, which </w:t>
      </w:r>
      <w:r w:rsidR="00F11804">
        <w:rPr>
          <w:rFonts w:ascii="Garamond" w:hAnsi="Garamond"/>
          <w:lang w:val="en-GB"/>
        </w:rPr>
        <w:t xml:space="preserve">are </w:t>
      </w:r>
      <w:r w:rsidR="00E730EC">
        <w:rPr>
          <w:rFonts w:ascii="Garamond" w:hAnsi="Garamond"/>
          <w:lang w:val="en-GB"/>
        </w:rPr>
        <w:t xml:space="preserve">recurrent and increasingly problematic, </w:t>
      </w:r>
      <w:r w:rsidR="00F11804">
        <w:rPr>
          <w:rFonts w:ascii="Garamond" w:hAnsi="Garamond"/>
          <w:lang w:val="en-GB"/>
        </w:rPr>
        <w:t>and</w:t>
      </w:r>
      <w:r w:rsidR="00E730EC">
        <w:rPr>
          <w:rFonts w:ascii="Garamond" w:hAnsi="Garamond"/>
          <w:lang w:val="en-GB"/>
        </w:rPr>
        <w:t xml:space="preserve"> generate a huge amount of work and stress for the T</w:t>
      </w:r>
      <w:r w:rsidR="00F11804">
        <w:rPr>
          <w:rFonts w:ascii="Garamond" w:hAnsi="Garamond"/>
          <w:lang w:val="en-GB"/>
        </w:rPr>
        <w:t>reasury</w:t>
      </w:r>
      <w:r w:rsidR="00E730EC">
        <w:rPr>
          <w:rFonts w:ascii="Garamond" w:hAnsi="Garamond"/>
          <w:lang w:val="en-GB"/>
        </w:rPr>
        <w:t xml:space="preserve"> and </w:t>
      </w:r>
      <w:r w:rsidR="00F11804">
        <w:rPr>
          <w:rFonts w:ascii="Garamond" w:hAnsi="Garamond"/>
          <w:lang w:val="en-GB"/>
        </w:rPr>
        <w:t xml:space="preserve">the </w:t>
      </w:r>
      <w:r w:rsidR="00E730EC">
        <w:rPr>
          <w:rFonts w:ascii="Garamond" w:hAnsi="Garamond"/>
          <w:lang w:val="en-GB"/>
        </w:rPr>
        <w:t>Gen. Sec</w:t>
      </w:r>
      <w:r w:rsidR="00F11804">
        <w:rPr>
          <w:rFonts w:ascii="Garamond" w:hAnsi="Garamond"/>
          <w:lang w:val="en-GB"/>
        </w:rPr>
        <w:t>.</w:t>
      </w:r>
      <w:r w:rsidR="00E730EC">
        <w:rPr>
          <w:rFonts w:ascii="Garamond" w:hAnsi="Garamond"/>
          <w:lang w:val="en-GB"/>
        </w:rPr>
        <w:t xml:space="preserve"> team</w:t>
      </w:r>
      <w:r w:rsidR="00F11804">
        <w:rPr>
          <w:rFonts w:ascii="Garamond" w:hAnsi="Garamond"/>
          <w:lang w:val="en-GB"/>
        </w:rPr>
        <w:t>s</w:t>
      </w:r>
      <w:r w:rsidR="00E730EC">
        <w:rPr>
          <w:rFonts w:ascii="Garamond" w:hAnsi="Garamond"/>
          <w:lang w:val="en-GB"/>
        </w:rPr>
        <w:t xml:space="preserve"> 2. </w:t>
      </w:r>
      <w:r w:rsidR="00F11804">
        <w:rPr>
          <w:rFonts w:ascii="Garamond" w:hAnsi="Garamond"/>
          <w:lang w:val="en-GB"/>
        </w:rPr>
        <w:t xml:space="preserve">He points out the </w:t>
      </w:r>
      <w:r w:rsidR="00E730EC">
        <w:rPr>
          <w:rFonts w:ascii="Garamond" w:hAnsi="Garamond"/>
          <w:lang w:val="en-GB"/>
        </w:rPr>
        <w:t>diminution of ISSR assets, demanding a new financial strategy</w:t>
      </w:r>
      <w:r w:rsidR="00F11804">
        <w:rPr>
          <w:rFonts w:ascii="Garamond" w:hAnsi="Garamond"/>
          <w:lang w:val="en-GB"/>
        </w:rPr>
        <w:t xml:space="preserve"> </w:t>
      </w:r>
      <w:r w:rsidR="007C26F0">
        <w:rPr>
          <w:rFonts w:ascii="Garamond" w:hAnsi="Garamond"/>
          <w:lang w:val="en-GB"/>
        </w:rPr>
        <w:t xml:space="preserve">that </w:t>
      </w:r>
      <w:r w:rsidR="00F11804">
        <w:rPr>
          <w:rFonts w:ascii="Garamond" w:hAnsi="Garamond"/>
          <w:lang w:val="en-GB"/>
        </w:rPr>
        <w:t>will be</w:t>
      </w:r>
      <w:r w:rsidR="007C26F0">
        <w:rPr>
          <w:rFonts w:ascii="Garamond" w:hAnsi="Garamond"/>
          <w:lang w:val="en-GB"/>
        </w:rPr>
        <w:t xml:space="preserve"> sustainable.</w:t>
      </w:r>
      <w:r w:rsidR="00E730EC">
        <w:rPr>
          <w:rFonts w:ascii="Garamond" w:hAnsi="Garamond"/>
          <w:lang w:val="en-GB"/>
        </w:rPr>
        <w:t xml:space="preserve"> </w:t>
      </w:r>
      <w:r w:rsidR="007C26F0">
        <w:rPr>
          <w:rFonts w:ascii="Garamond" w:hAnsi="Garamond"/>
          <w:lang w:val="en-GB"/>
        </w:rPr>
        <w:t xml:space="preserve">3. </w:t>
      </w:r>
      <w:r w:rsidR="00F11804">
        <w:rPr>
          <w:rFonts w:ascii="Garamond" w:hAnsi="Garamond"/>
          <w:lang w:val="en-GB"/>
        </w:rPr>
        <w:t>The I</w:t>
      </w:r>
      <w:r w:rsidR="007C26F0">
        <w:rPr>
          <w:rFonts w:ascii="Garamond" w:hAnsi="Garamond"/>
          <w:lang w:val="en-GB"/>
        </w:rPr>
        <w:t>SSR legal address to be located at the Royal Academic of Belgium</w:t>
      </w:r>
      <w:r w:rsidR="00F11804">
        <w:rPr>
          <w:rFonts w:ascii="Garamond" w:hAnsi="Garamond"/>
          <w:lang w:val="en-GB"/>
        </w:rPr>
        <w:t>.</w:t>
      </w:r>
      <w:r w:rsidR="00E730EC">
        <w:rPr>
          <w:rFonts w:ascii="Garamond" w:hAnsi="Garamond"/>
          <w:lang w:val="en-GB"/>
        </w:rPr>
        <w:t xml:space="preserve"> </w:t>
      </w:r>
      <w:r w:rsidR="00F11804">
        <w:rPr>
          <w:rFonts w:ascii="Garamond" w:hAnsi="Garamond"/>
          <w:lang w:val="en-GB"/>
        </w:rPr>
        <w:t>with</w:t>
      </w:r>
      <w:r w:rsidR="00E730EC">
        <w:rPr>
          <w:rFonts w:ascii="Garamond" w:hAnsi="Garamond"/>
          <w:lang w:val="en-GB"/>
        </w:rPr>
        <w:t xml:space="preserve"> someone accountable legally in Belgium. </w:t>
      </w:r>
      <w:r w:rsidR="009D18A2">
        <w:rPr>
          <w:rFonts w:ascii="Garamond" w:hAnsi="Garamond"/>
          <w:lang w:val="en-GB"/>
        </w:rPr>
        <w:t xml:space="preserve"> </w:t>
      </w:r>
      <w:r w:rsidR="000E0634">
        <w:rPr>
          <w:rFonts w:ascii="Garamond" w:hAnsi="Garamond"/>
          <w:lang w:val="en-GB"/>
        </w:rPr>
        <w:t>Inger thanks Olivier for his work as treasurer for 11 years</w:t>
      </w:r>
      <w:r w:rsidR="00304BF0">
        <w:rPr>
          <w:rFonts w:ascii="Garamond" w:hAnsi="Garamond"/>
          <w:lang w:val="en-GB"/>
        </w:rPr>
        <w:t xml:space="preserve"> and welcome Sabrina </w:t>
      </w:r>
      <w:proofErr w:type="spellStart"/>
      <w:r w:rsidR="00304BF0">
        <w:rPr>
          <w:rFonts w:ascii="Garamond" w:hAnsi="Garamond"/>
          <w:lang w:val="en-GB"/>
        </w:rPr>
        <w:t>Pastorelli</w:t>
      </w:r>
      <w:proofErr w:type="spellEnd"/>
      <w:r w:rsidR="00304BF0">
        <w:rPr>
          <w:rFonts w:ascii="Garamond" w:hAnsi="Garamond"/>
          <w:lang w:val="en-GB"/>
        </w:rPr>
        <w:t xml:space="preserve"> as new treasurer.</w:t>
      </w:r>
    </w:p>
    <w:p w14:paraId="3CCD49C9" w14:textId="622DCFC6" w:rsidR="009D18A2" w:rsidRPr="009D18A2" w:rsidRDefault="00576D86" w:rsidP="006F5A06">
      <w:pPr>
        <w:spacing w:after="220"/>
        <w:rPr>
          <w:rFonts w:ascii="Garamond" w:hAnsi="Garamond" w:cs="Calibri"/>
          <w:color w:val="000000" w:themeColor="text1"/>
          <w:lang w:val="en-GB" w:eastAsia="en-GB"/>
        </w:rPr>
      </w:pPr>
      <w:r w:rsidRPr="00667626">
        <w:rPr>
          <w:rFonts w:ascii="Garamond" w:hAnsi="Garamond"/>
          <w:b/>
          <w:bCs/>
          <w:lang w:val="en-GB"/>
        </w:rPr>
        <w:t xml:space="preserve">The </w:t>
      </w:r>
      <w:r w:rsidRPr="00667626">
        <w:rPr>
          <w:rFonts w:ascii="Garamond" w:hAnsi="Garamond"/>
          <w:b/>
          <w:bCs/>
          <w:color w:val="000000" w:themeColor="text1"/>
          <w:lang w:val="en-GB"/>
        </w:rPr>
        <w:t xml:space="preserve">Society’s </w:t>
      </w:r>
      <w:r w:rsidR="00D92BAE" w:rsidRPr="00667626">
        <w:rPr>
          <w:rFonts w:ascii="Garamond" w:hAnsi="Garamond"/>
          <w:b/>
          <w:bCs/>
          <w:color w:val="000000" w:themeColor="text1"/>
          <w:lang w:val="en-GB"/>
        </w:rPr>
        <w:t>Awards</w:t>
      </w:r>
      <w:r w:rsidRPr="006F5A06">
        <w:rPr>
          <w:rFonts w:ascii="Garamond" w:hAnsi="Garamond"/>
          <w:color w:val="000000" w:themeColor="text1"/>
          <w:lang w:val="en-GB"/>
        </w:rPr>
        <w:t xml:space="preserve"> are presented by Yannick Fer</w:t>
      </w:r>
      <w:r w:rsidR="00304BF0" w:rsidRPr="006F5A06">
        <w:rPr>
          <w:rFonts w:ascii="Garamond" w:hAnsi="Garamond"/>
          <w:color w:val="000000" w:themeColor="text1"/>
          <w:lang w:val="en-GB"/>
        </w:rPr>
        <w:t xml:space="preserve"> and Mary-Jo </w:t>
      </w:r>
      <w:proofErr w:type="spellStart"/>
      <w:r w:rsidR="00304BF0" w:rsidRPr="006F5A06">
        <w:rPr>
          <w:rFonts w:ascii="Garamond" w:hAnsi="Garamond"/>
          <w:color w:val="000000" w:themeColor="text1"/>
          <w:lang w:val="en-GB"/>
        </w:rPr>
        <w:t>Neitz</w:t>
      </w:r>
      <w:proofErr w:type="spellEnd"/>
      <w:r w:rsidRPr="006F5A06">
        <w:rPr>
          <w:rFonts w:ascii="Garamond" w:hAnsi="Garamond"/>
          <w:color w:val="000000" w:themeColor="text1"/>
          <w:lang w:val="en-GB"/>
        </w:rPr>
        <w:t>.</w:t>
      </w:r>
      <w:r w:rsidR="00AA63A4" w:rsidRPr="006F5A06">
        <w:rPr>
          <w:rFonts w:ascii="Garamond" w:hAnsi="Garamond"/>
          <w:color w:val="000000" w:themeColor="text1"/>
          <w:lang w:val="en-GB"/>
        </w:rPr>
        <w:t xml:space="preserve"> </w:t>
      </w:r>
      <w:r w:rsidR="006F5A06" w:rsidRPr="006F5A06">
        <w:rPr>
          <w:rFonts w:ascii="Garamond" w:hAnsi="Garamond" w:cs="Calibri"/>
          <w:color w:val="000000" w:themeColor="text1"/>
          <w:lang w:val="en-GB" w:eastAsia="en-GB"/>
        </w:rPr>
        <w:t xml:space="preserve">The </w:t>
      </w:r>
      <w:r w:rsidR="006F5A06" w:rsidRPr="009D18A2">
        <w:rPr>
          <w:rFonts w:ascii="Garamond" w:hAnsi="Garamond" w:cs="Calibri"/>
          <w:color w:val="000000" w:themeColor="text1"/>
          <w:lang w:val="en-GB" w:eastAsia="en-GB"/>
        </w:rPr>
        <w:t>Best book award</w:t>
      </w:r>
      <w:r w:rsidR="006F5A06" w:rsidRPr="006F5A06">
        <w:rPr>
          <w:rFonts w:ascii="Garamond" w:hAnsi="Garamond" w:cs="Calibri"/>
          <w:color w:val="000000" w:themeColor="text1"/>
          <w:lang w:val="en-GB" w:eastAsia="en-GB"/>
        </w:rPr>
        <w:t xml:space="preserve"> went to </w:t>
      </w:r>
      <w:r w:rsidR="006F5A06" w:rsidRPr="009D18A2">
        <w:rPr>
          <w:rFonts w:ascii="Garamond" w:hAnsi="Garamond" w:cs="Calibri"/>
          <w:color w:val="000000" w:themeColor="text1"/>
          <w:lang w:val="en-GB" w:eastAsia="en-GB"/>
        </w:rPr>
        <w:t xml:space="preserve">Marian </w:t>
      </w:r>
      <w:proofErr w:type="spellStart"/>
      <w:r w:rsidR="006F5A06" w:rsidRPr="009D18A2">
        <w:rPr>
          <w:rFonts w:ascii="Garamond" w:hAnsi="Garamond" w:cs="Calibri"/>
          <w:color w:val="000000" w:themeColor="text1"/>
          <w:lang w:val="en-GB" w:eastAsia="en-GB"/>
        </w:rPr>
        <w:t>Burchardt</w:t>
      </w:r>
      <w:proofErr w:type="spellEnd"/>
      <w:r w:rsidR="006F5A06" w:rsidRPr="006F5A06">
        <w:rPr>
          <w:rFonts w:ascii="Garamond" w:hAnsi="Garamond" w:cs="Calibri"/>
          <w:color w:val="000000" w:themeColor="text1"/>
          <w:lang w:val="en-GB" w:eastAsia="en-GB"/>
        </w:rPr>
        <w:t>,</w:t>
      </w:r>
      <w:r w:rsidR="006F5A06" w:rsidRPr="009D18A2">
        <w:rPr>
          <w:rFonts w:ascii="Garamond" w:hAnsi="Garamond" w:cs="Calibri"/>
          <w:color w:val="000000" w:themeColor="text1"/>
          <w:lang w:val="en-GB" w:eastAsia="en-GB"/>
        </w:rPr>
        <w:t xml:space="preserve"> for </w:t>
      </w:r>
      <w:r w:rsidR="006F5A06" w:rsidRPr="009D18A2">
        <w:rPr>
          <w:rFonts w:ascii="Garamond" w:hAnsi="Garamond" w:cs="Calibri"/>
          <w:i/>
          <w:iCs/>
          <w:color w:val="000000" w:themeColor="text1"/>
          <w:lang w:val="en-GB" w:eastAsia="en-GB"/>
        </w:rPr>
        <w:t>Regulating Difference: Religious Diversity and Nationhood in the Secular West</w:t>
      </w:r>
      <w:r w:rsidR="006F5A06" w:rsidRPr="009D18A2">
        <w:rPr>
          <w:rFonts w:ascii="Garamond" w:hAnsi="Garamond" w:cs="Calibri"/>
          <w:color w:val="000000" w:themeColor="text1"/>
          <w:lang w:val="en-GB" w:eastAsia="en-GB"/>
        </w:rPr>
        <w:t>. New Brunswick, NJ: Rutgers University Press, 2020.</w:t>
      </w:r>
      <w:r w:rsidR="006F5A06" w:rsidRPr="006F5A06">
        <w:rPr>
          <w:rFonts w:ascii="Garamond" w:hAnsi="Garamond" w:cs="Calibri"/>
          <w:color w:val="000000" w:themeColor="text1"/>
          <w:lang w:val="en-GB" w:eastAsia="en-GB"/>
        </w:rPr>
        <w:t xml:space="preserve"> </w:t>
      </w:r>
      <w:r w:rsidR="00AA63A4" w:rsidRPr="006F5A06">
        <w:rPr>
          <w:rFonts w:ascii="Garamond" w:hAnsi="Garamond"/>
          <w:color w:val="000000" w:themeColor="text1"/>
          <w:lang w:val="en-GB"/>
        </w:rPr>
        <w:t>Prizes were given for the ISSR best</w:t>
      </w:r>
      <w:r w:rsidR="009D18A2" w:rsidRPr="009D18A2">
        <w:rPr>
          <w:rFonts w:ascii="Garamond" w:hAnsi="Garamond"/>
          <w:color w:val="000000" w:themeColor="text1"/>
          <w:lang w:val="en-GB"/>
        </w:rPr>
        <w:t> article:</w:t>
      </w:r>
    </w:p>
    <w:p w14:paraId="17105AFA" w14:textId="04DFF2B1" w:rsidR="009D18A2" w:rsidRPr="009D18A2" w:rsidRDefault="009D18A2" w:rsidP="00C10E09">
      <w:pPr>
        <w:spacing w:after="220"/>
        <w:ind w:left="567"/>
        <w:rPr>
          <w:rFonts w:ascii="Garamond" w:hAnsi="Garamond" w:cs="Calibri"/>
          <w:color w:val="000000" w:themeColor="text1"/>
          <w:lang w:val="en-GB" w:eastAsia="en-GB"/>
        </w:rPr>
      </w:pPr>
      <w:r w:rsidRPr="009D18A2">
        <w:rPr>
          <w:rFonts w:ascii="Garamond" w:hAnsi="Garamond" w:cs="Calibri"/>
          <w:color w:val="000000" w:themeColor="text1"/>
          <w:lang w:val="en-GB" w:eastAsia="en-GB"/>
        </w:rPr>
        <w:t>Daniel Olson, Jong Hyun Jung</w:t>
      </w:r>
      <w:r w:rsidRPr="006F5A06">
        <w:rPr>
          <w:rFonts w:ascii="Garamond" w:hAnsi="Garamond" w:cs="Calibri"/>
          <w:color w:val="000000" w:themeColor="text1"/>
          <w:lang w:val="en-GB" w:eastAsia="en-GB"/>
        </w:rPr>
        <w:t xml:space="preserve">, </w:t>
      </w:r>
      <w:r w:rsidRPr="009D18A2">
        <w:rPr>
          <w:rFonts w:ascii="Garamond" w:hAnsi="Garamond" w:cs="Calibri"/>
          <w:color w:val="000000" w:themeColor="text1"/>
          <w:lang w:val="en-GB" w:eastAsia="en-GB"/>
        </w:rPr>
        <w:t xml:space="preserve">Joey Marshall and David </w:t>
      </w:r>
      <w:proofErr w:type="spellStart"/>
      <w:r w:rsidRPr="009D18A2">
        <w:rPr>
          <w:rFonts w:ascii="Garamond" w:hAnsi="Garamond" w:cs="Calibri"/>
          <w:color w:val="000000" w:themeColor="text1"/>
          <w:lang w:val="en-GB" w:eastAsia="en-GB"/>
        </w:rPr>
        <w:t>Voas</w:t>
      </w:r>
      <w:proofErr w:type="spellEnd"/>
      <w:r w:rsidRPr="009D18A2">
        <w:rPr>
          <w:rFonts w:ascii="Garamond" w:hAnsi="Garamond" w:cs="Calibri"/>
          <w:color w:val="000000" w:themeColor="text1"/>
          <w:lang w:val="en-GB" w:eastAsia="en-GB"/>
        </w:rPr>
        <w:t xml:space="preserve"> (2020), « Sacred Canopies or Religious Markets? The Effect of County-level Religious Diversity on Later Changes in Religious Involvement ».  </w:t>
      </w:r>
      <w:r w:rsidRPr="009D18A2">
        <w:rPr>
          <w:rFonts w:ascii="Garamond" w:hAnsi="Garamond" w:cs="Calibri"/>
          <w:i/>
          <w:iCs/>
          <w:color w:val="000000" w:themeColor="text1"/>
          <w:lang w:val="en-GB" w:eastAsia="en-GB"/>
        </w:rPr>
        <w:t>Journal for the Scientific Study of Religion</w:t>
      </w:r>
      <w:r w:rsidRPr="009D18A2">
        <w:rPr>
          <w:rFonts w:ascii="Garamond" w:hAnsi="Garamond" w:cs="Calibri"/>
          <w:color w:val="000000" w:themeColor="text1"/>
          <w:lang w:val="en-GB" w:eastAsia="en-GB"/>
        </w:rPr>
        <w:t>, 59: 227-246</w:t>
      </w:r>
      <w:r w:rsidR="00AA63A4" w:rsidRPr="006F5A06">
        <w:rPr>
          <w:rFonts w:ascii="Garamond" w:hAnsi="Garamond" w:cs="Calibri"/>
          <w:color w:val="000000" w:themeColor="text1"/>
          <w:lang w:val="en-GB" w:eastAsia="en-GB"/>
        </w:rPr>
        <w:t xml:space="preserve">; in </w:t>
      </w:r>
      <w:r w:rsidR="00AA63A4" w:rsidRPr="00667626">
        <w:rPr>
          <w:rFonts w:ascii="Garamond" w:hAnsi="Garamond" w:cs="Calibri"/>
          <w:i/>
          <w:iCs/>
          <w:color w:val="000000" w:themeColor="text1"/>
          <w:lang w:val="en-GB" w:eastAsia="en-GB"/>
        </w:rPr>
        <w:t>e</w:t>
      </w:r>
      <w:r w:rsidRPr="009D18A2">
        <w:rPr>
          <w:rFonts w:ascii="Garamond" w:hAnsi="Garamond" w:cs="Calibri"/>
          <w:i/>
          <w:iCs/>
          <w:color w:val="000000" w:themeColor="text1"/>
          <w:lang w:val="en-GB" w:eastAsia="en-GB"/>
        </w:rPr>
        <w:t>x</w:t>
      </w:r>
      <w:r w:rsidR="00AA63A4" w:rsidRPr="00667626">
        <w:rPr>
          <w:rFonts w:ascii="Garamond" w:hAnsi="Garamond" w:cs="Calibri"/>
          <w:i/>
          <w:iCs/>
          <w:color w:val="000000" w:themeColor="text1"/>
          <w:lang w:val="en-GB" w:eastAsia="en-GB"/>
        </w:rPr>
        <w:t>-</w:t>
      </w:r>
      <w:proofErr w:type="spellStart"/>
      <w:r w:rsidRPr="009D18A2">
        <w:rPr>
          <w:rFonts w:ascii="Garamond" w:hAnsi="Garamond" w:cs="Calibri"/>
          <w:i/>
          <w:iCs/>
          <w:color w:val="000000" w:themeColor="text1"/>
          <w:lang w:val="en-GB" w:eastAsia="en-GB"/>
        </w:rPr>
        <w:t>aequo</w:t>
      </w:r>
      <w:proofErr w:type="spellEnd"/>
      <w:r w:rsidRPr="009D18A2">
        <w:rPr>
          <w:rFonts w:ascii="Garamond" w:hAnsi="Garamond" w:cs="Calibri"/>
          <w:color w:val="000000" w:themeColor="text1"/>
          <w:lang w:val="en-GB" w:eastAsia="en-GB"/>
        </w:rPr>
        <w:t xml:space="preserve"> with an article of</w:t>
      </w:r>
      <w:r w:rsidR="00AA63A4" w:rsidRPr="006F5A06">
        <w:rPr>
          <w:rFonts w:ascii="Garamond" w:hAnsi="Garamond" w:cs="Calibri"/>
          <w:color w:val="000000" w:themeColor="text1"/>
          <w:lang w:val="en-GB" w:eastAsia="en-GB"/>
        </w:rPr>
        <w:t>:</w:t>
      </w:r>
      <w:r w:rsidRPr="009D18A2">
        <w:rPr>
          <w:rFonts w:ascii="Garamond" w:hAnsi="Garamond" w:cs="Calibri"/>
          <w:color w:val="000000" w:themeColor="text1"/>
          <w:lang w:val="en-GB" w:eastAsia="en-GB"/>
        </w:rPr>
        <w:t> </w:t>
      </w:r>
    </w:p>
    <w:p w14:paraId="697ED4E0" w14:textId="7CEB4698" w:rsidR="009D18A2" w:rsidRPr="009D18A2" w:rsidRDefault="009D18A2" w:rsidP="00C10E09">
      <w:pPr>
        <w:spacing w:after="220"/>
        <w:ind w:left="567"/>
        <w:rPr>
          <w:rFonts w:ascii="Garamond" w:hAnsi="Garamond" w:cs="Calibri"/>
          <w:color w:val="000000" w:themeColor="text1"/>
          <w:lang w:val="en-GB" w:eastAsia="en-GB"/>
        </w:rPr>
      </w:pPr>
      <w:r w:rsidRPr="009D18A2">
        <w:rPr>
          <w:rFonts w:ascii="Garamond" w:hAnsi="Garamond" w:cs="Calibri"/>
          <w:color w:val="000000" w:themeColor="text1"/>
          <w:lang w:val="en-GB" w:eastAsia="en-GB"/>
        </w:rPr>
        <w:t>Andrea Rota (2019), « Religion, Media, and Joint Commitment Jehovah’s Witnesses as a ‘Plural Subject’</w:t>
      </w:r>
      <w:r w:rsidR="00AA63A4" w:rsidRPr="006F5A06">
        <w:rPr>
          <w:rFonts w:ascii="Garamond" w:hAnsi="Garamond" w:cs="Calibri"/>
          <w:color w:val="000000" w:themeColor="text1"/>
          <w:lang w:val="en-GB" w:eastAsia="en-GB"/>
        </w:rPr>
        <w:t> </w:t>
      </w:r>
      <w:r w:rsidRPr="009D18A2">
        <w:rPr>
          <w:rFonts w:ascii="Garamond" w:hAnsi="Garamond" w:cs="Calibri"/>
          <w:color w:val="000000" w:themeColor="text1"/>
          <w:lang w:val="en-GB" w:eastAsia="en-GB"/>
        </w:rPr>
        <w:t>».  Heidelberg Journal of Religions on the Internet, The Dynamics of Religion, Media, and Community, </w:t>
      </w:r>
      <w:hyperlink r:id="rId5" w:history="1">
        <w:r w:rsidRPr="009D18A2">
          <w:rPr>
            <w:rFonts w:ascii="Garamond" w:hAnsi="Garamond" w:cs="Calibri"/>
            <w:color w:val="000000" w:themeColor="text1"/>
            <w:lang w:val="en-GB" w:eastAsia="en-GB"/>
          </w:rPr>
          <w:t>Vol. 14</w:t>
        </w:r>
      </w:hyperlink>
      <w:r w:rsidRPr="009D18A2">
        <w:rPr>
          <w:rFonts w:ascii="Garamond" w:hAnsi="Garamond" w:cs="Calibri"/>
          <w:color w:val="000000" w:themeColor="text1"/>
          <w:lang w:val="en-GB" w:eastAsia="en-GB"/>
        </w:rPr>
        <w:t>.</w:t>
      </w:r>
    </w:p>
    <w:p w14:paraId="603DC114" w14:textId="52752A65" w:rsidR="005B6D56" w:rsidRPr="00BC0EEB" w:rsidRDefault="005B6D56" w:rsidP="00BC0EEB">
      <w:pPr>
        <w:spacing w:after="120"/>
        <w:rPr>
          <w:rFonts w:ascii="Garamond" w:hAnsi="Garamond"/>
          <w:lang w:val="en-GB"/>
        </w:rPr>
      </w:pPr>
      <w:r w:rsidRPr="00BC0EEB">
        <w:rPr>
          <w:rFonts w:ascii="Garamond" w:hAnsi="Garamond"/>
          <w:lang w:val="en-GB"/>
        </w:rPr>
        <w:t xml:space="preserve">The </w:t>
      </w:r>
      <w:r w:rsidRPr="00BC0EEB">
        <w:rPr>
          <w:rFonts w:ascii="Garamond" w:hAnsi="Garamond"/>
          <w:b/>
          <w:bCs/>
          <w:lang w:val="en-GB"/>
        </w:rPr>
        <w:t>ISSR Conference in 20</w:t>
      </w:r>
      <w:r w:rsidR="00237678" w:rsidRPr="00BC0EEB">
        <w:rPr>
          <w:rFonts w:ascii="Garamond" w:hAnsi="Garamond"/>
          <w:b/>
          <w:bCs/>
          <w:lang w:val="en-GB"/>
        </w:rPr>
        <w:t>2</w:t>
      </w:r>
      <w:r w:rsidR="00E3721A" w:rsidRPr="00BC0EEB">
        <w:rPr>
          <w:rFonts w:ascii="Garamond" w:hAnsi="Garamond"/>
          <w:b/>
          <w:bCs/>
          <w:lang w:val="en-GB"/>
        </w:rPr>
        <w:t>3</w:t>
      </w:r>
      <w:r w:rsidR="007B719D" w:rsidRPr="00BC0EEB">
        <w:rPr>
          <w:rFonts w:ascii="Garamond" w:hAnsi="Garamond"/>
          <w:lang w:val="en-GB"/>
        </w:rPr>
        <w:t xml:space="preserve"> </w:t>
      </w:r>
      <w:r w:rsidR="00100E5A">
        <w:rPr>
          <w:rFonts w:ascii="Garamond" w:hAnsi="Garamond"/>
          <w:lang w:val="en-GB"/>
        </w:rPr>
        <w:t xml:space="preserve">is </w:t>
      </w:r>
      <w:r w:rsidR="001237FD">
        <w:rPr>
          <w:rFonts w:ascii="Garamond" w:hAnsi="Garamond"/>
          <w:lang w:val="en-GB"/>
        </w:rPr>
        <w:t>maintained</w:t>
      </w:r>
      <w:r w:rsidR="007B719D" w:rsidRPr="00BC0EEB">
        <w:rPr>
          <w:rFonts w:ascii="Garamond" w:hAnsi="Garamond"/>
          <w:lang w:val="en-GB"/>
        </w:rPr>
        <w:t xml:space="preserve"> in Taiwan</w:t>
      </w:r>
      <w:r w:rsidR="00BC0EEB">
        <w:rPr>
          <w:rFonts w:ascii="Garamond" w:hAnsi="Garamond"/>
          <w:lang w:val="en-GB"/>
        </w:rPr>
        <w:t xml:space="preserve"> and as such was presented in Barcelona (2019)</w:t>
      </w:r>
      <w:r w:rsidR="008B7C6E">
        <w:rPr>
          <w:rFonts w:ascii="Garamond" w:hAnsi="Garamond"/>
          <w:lang w:val="en-GB"/>
        </w:rPr>
        <w:t>, as the vice-president</w:t>
      </w:r>
      <w:r w:rsidR="00667626" w:rsidRPr="00BC0EEB">
        <w:rPr>
          <w:rFonts w:ascii="Garamond" w:hAnsi="Garamond"/>
          <w:lang w:val="en-GB"/>
        </w:rPr>
        <w:t xml:space="preserve"> </w:t>
      </w:r>
      <w:proofErr w:type="gramStart"/>
      <w:r w:rsidR="008B7C6E">
        <w:rPr>
          <w:rFonts w:ascii="Garamond" w:hAnsi="Garamond"/>
          <w:lang w:val="en-GB"/>
        </w:rPr>
        <w:t>recalls..</w:t>
      </w:r>
      <w:proofErr w:type="gramEnd"/>
    </w:p>
    <w:p w14:paraId="4ECB20D9" w14:textId="73E84D10" w:rsidR="00576D86" w:rsidRPr="00BC0EEB" w:rsidRDefault="005B6D56" w:rsidP="00BC0EEB">
      <w:pPr>
        <w:spacing w:after="120"/>
        <w:rPr>
          <w:rFonts w:ascii="Garamond" w:eastAsiaTheme="minorHAnsi" w:hAnsi="Garamond"/>
          <w:sz w:val="26"/>
          <w:szCs w:val="26"/>
          <w:lang w:val="uz-Cyrl-UZ"/>
        </w:rPr>
      </w:pPr>
      <w:r w:rsidRPr="00677E7C">
        <w:rPr>
          <w:rFonts w:ascii="Garamond" w:hAnsi="Garamond"/>
          <w:b/>
          <w:bCs/>
          <w:lang w:val="en-US"/>
        </w:rPr>
        <w:t>Any other business</w:t>
      </w:r>
      <w:r w:rsidR="0004647C" w:rsidRPr="00677E7C">
        <w:rPr>
          <w:rFonts w:ascii="Garamond" w:hAnsi="Garamond"/>
          <w:b/>
          <w:bCs/>
          <w:lang w:val="en-US"/>
        </w:rPr>
        <w:t>:</w:t>
      </w:r>
      <w:r w:rsidR="00576D86" w:rsidRPr="00677E7C">
        <w:rPr>
          <w:rFonts w:ascii="Garamond" w:hAnsi="Garamond"/>
          <w:lang w:val="en-US"/>
        </w:rPr>
        <w:t xml:space="preserve"> </w:t>
      </w:r>
      <w:r w:rsidR="006F5A06" w:rsidRPr="00677E7C">
        <w:rPr>
          <w:rFonts w:ascii="Garamond" w:hAnsi="Garamond"/>
          <w:lang w:val="en-US"/>
        </w:rPr>
        <w:t>Véronique underscor</w:t>
      </w:r>
      <w:r w:rsidR="00EB1A1E" w:rsidRPr="00677E7C">
        <w:rPr>
          <w:rFonts w:ascii="Garamond" w:hAnsi="Garamond"/>
          <w:lang w:val="en-US"/>
        </w:rPr>
        <w:t>e</w:t>
      </w:r>
      <w:r w:rsidR="006F5A06" w:rsidRPr="00677E7C">
        <w:rPr>
          <w:rFonts w:ascii="Garamond" w:hAnsi="Garamond"/>
          <w:lang w:val="en-US"/>
        </w:rPr>
        <w:t xml:space="preserve">s the election results to the Council this </w:t>
      </w:r>
      <w:proofErr w:type="gramStart"/>
      <w:r w:rsidR="006F5A06" w:rsidRPr="00677E7C">
        <w:rPr>
          <w:rFonts w:ascii="Garamond" w:hAnsi="Garamond"/>
          <w:lang w:val="en-US"/>
        </w:rPr>
        <w:t>year :</w:t>
      </w:r>
      <w:proofErr w:type="gramEnd"/>
      <w:r w:rsidR="006F5A06" w:rsidRPr="00677E7C">
        <w:rPr>
          <w:rFonts w:ascii="Garamond" w:hAnsi="Garamond"/>
          <w:lang w:val="en-US"/>
        </w:rPr>
        <w:t xml:space="preserve"> </w:t>
      </w:r>
      <w:r w:rsidR="00576D86" w:rsidRPr="00BC0EEB">
        <w:rPr>
          <w:rFonts w:ascii="Garamond" w:eastAsiaTheme="minorHAnsi" w:hAnsi="Garamond"/>
          <w:sz w:val="26"/>
          <w:szCs w:val="26"/>
          <w:lang w:val="uz-Cyrl-UZ"/>
        </w:rPr>
        <w:t xml:space="preserve">Olga Odgers </w:t>
      </w:r>
      <w:r w:rsidR="00576D86" w:rsidRPr="00677E7C">
        <w:rPr>
          <w:rFonts w:ascii="Garamond" w:hAnsi="Garamond"/>
          <w:spacing w:val="-3"/>
          <w:sz w:val="26"/>
          <w:szCs w:val="26"/>
          <w:lang w:val="en-US"/>
        </w:rPr>
        <w:t>(Mexico)</w:t>
      </w:r>
      <w:r w:rsidR="006F5A06" w:rsidRPr="00677E7C">
        <w:rPr>
          <w:rFonts w:ascii="Garamond" w:hAnsi="Garamond"/>
          <w:spacing w:val="-3"/>
          <w:sz w:val="26"/>
          <w:szCs w:val="26"/>
          <w:lang w:val="en-US"/>
        </w:rPr>
        <w:t xml:space="preserve"> ; </w:t>
      </w:r>
      <w:r w:rsidR="00576D86" w:rsidRPr="00BC0EEB">
        <w:rPr>
          <w:rFonts w:ascii="Garamond" w:eastAsiaTheme="minorHAnsi" w:hAnsi="Garamond"/>
          <w:sz w:val="26"/>
          <w:szCs w:val="26"/>
          <w:lang w:val="uz-Cyrl-UZ"/>
        </w:rPr>
        <w:t xml:space="preserve">Mar Griera </w:t>
      </w:r>
      <w:r w:rsidR="00576D86" w:rsidRPr="00BC0EEB">
        <w:rPr>
          <w:rFonts w:ascii="Garamond" w:eastAsiaTheme="minorHAnsi" w:hAnsi="Garamond"/>
          <w:sz w:val="26"/>
          <w:szCs w:val="26"/>
          <w:lang w:val="en-GB"/>
        </w:rPr>
        <w:t>(</w:t>
      </w:r>
      <w:r w:rsidR="00576D86" w:rsidRPr="00BC0EEB">
        <w:rPr>
          <w:rFonts w:ascii="Garamond" w:hAnsi="Garamond"/>
          <w:spacing w:val="-3"/>
          <w:sz w:val="26"/>
          <w:szCs w:val="26"/>
          <w:lang w:val="en-GB"/>
        </w:rPr>
        <w:t xml:space="preserve">Iberic Peninsula) </w:t>
      </w:r>
      <w:r w:rsidR="006F5A06" w:rsidRPr="00BC0EEB">
        <w:rPr>
          <w:rFonts w:ascii="Garamond" w:hAnsi="Garamond"/>
          <w:spacing w:val="-3"/>
          <w:sz w:val="26"/>
          <w:szCs w:val="26"/>
          <w:lang w:val="en-GB"/>
        </w:rPr>
        <w:t xml:space="preserve">; </w:t>
      </w:r>
      <w:r w:rsidR="007B719D" w:rsidRPr="00BC0EEB">
        <w:rPr>
          <w:rFonts w:ascii="Garamond" w:eastAsiaTheme="minorHAnsi" w:hAnsi="Garamond"/>
          <w:sz w:val="26"/>
          <w:szCs w:val="26"/>
          <w:lang w:val="uz-Cyrl-UZ"/>
        </w:rPr>
        <w:t>Marian Burchardt (</w:t>
      </w:r>
      <w:r w:rsidR="007B719D" w:rsidRPr="00BC0EEB">
        <w:rPr>
          <w:rFonts w:ascii="Garamond" w:eastAsiaTheme="minorHAnsi" w:hAnsi="Garamond"/>
          <w:sz w:val="26"/>
          <w:szCs w:val="26"/>
          <w:lang w:val="en-GB"/>
        </w:rPr>
        <w:t>Germany</w:t>
      </w:r>
      <w:r w:rsidR="007B719D" w:rsidRPr="00BC0EEB">
        <w:rPr>
          <w:rFonts w:ascii="Garamond" w:eastAsiaTheme="minorHAnsi" w:hAnsi="Garamond"/>
          <w:sz w:val="26"/>
          <w:szCs w:val="26"/>
          <w:lang w:val="uz-Cyrl-UZ"/>
        </w:rPr>
        <w:t>)</w:t>
      </w:r>
      <w:r w:rsidR="007B719D" w:rsidRPr="00BC0EEB">
        <w:rPr>
          <w:rFonts w:ascii="Garamond" w:eastAsiaTheme="minorHAnsi" w:hAnsi="Garamond"/>
          <w:sz w:val="26"/>
          <w:szCs w:val="26"/>
          <w:lang w:val="en-GB"/>
        </w:rPr>
        <w:t xml:space="preserve">; </w:t>
      </w:r>
      <w:r w:rsidR="00576D86" w:rsidRPr="00BC0EEB">
        <w:rPr>
          <w:rFonts w:ascii="Garamond" w:eastAsiaTheme="minorHAnsi" w:hAnsi="Garamond"/>
          <w:sz w:val="26"/>
          <w:szCs w:val="26"/>
          <w:lang w:val="uz-Cyrl-UZ"/>
        </w:rPr>
        <w:t xml:space="preserve">Ingrid Storm </w:t>
      </w:r>
      <w:r w:rsidR="00576D86" w:rsidRPr="00BC0EEB">
        <w:rPr>
          <w:rFonts w:ascii="Garamond" w:hAnsi="Garamond"/>
          <w:spacing w:val="-3"/>
          <w:sz w:val="26"/>
          <w:szCs w:val="26"/>
          <w:lang w:val="en-GB"/>
        </w:rPr>
        <w:t>(United Kingdom)</w:t>
      </w:r>
      <w:r w:rsidR="001237FD">
        <w:rPr>
          <w:rFonts w:ascii="Garamond" w:hAnsi="Garamond"/>
          <w:spacing w:val="-3"/>
          <w:sz w:val="26"/>
          <w:szCs w:val="26"/>
          <w:lang w:val="en-GB"/>
        </w:rPr>
        <w:t xml:space="preserve"> and </w:t>
      </w:r>
      <w:r w:rsidR="006D73EE">
        <w:rPr>
          <w:rFonts w:ascii="Garamond" w:hAnsi="Garamond"/>
          <w:spacing w:val="-3"/>
          <w:sz w:val="26"/>
          <w:szCs w:val="26"/>
          <w:lang w:val="en-GB"/>
        </w:rPr>
        <w:t xml:space="preserve">notes </w:t>
      </w:r>
      <w:r w:rsidR="001237FD">
        <w:rPr>
          <w:rFonts w:ascii="Garamond" w:hAnsi="Garamond"/>
          <w:spacing w:val="-3"/>
          <w:sz w:val="26"/>
          <w:szCs w:val="26"/>
          <w:lang w:val="en-GB"/>
        </w:rPr>
        <w:t xml:space="preserve">the feminization of the Council, with for the first time an entirely feminine </w:t>
      </w:r>
      <w:r w:rsidR="00802895">
        <w:rPr>
          <w:rFonts w:ascii="Garamond" w:hAnsi="Garamond"/>
          <w:spacing w:val="-3"/>
          <w:sz w:val="26"/>
          <w:szCs w:val="26"/>
          <w:lang w:val="en-GB"/>
        </w:rPr>
        <w:t xml:space="preserve">ISSR </w:t>
      </w:r>
      <w:r w:rsidR="001237FD">
        <w:rPr>
          <w:rFonts w:ascii="Garamond" w:hAnsi="Garamond"/>
          <w:spacing w:val="-3"/>
          <w:sz w:val="26"/>
          <w:szCs w:val="26"/>
          <w:lang w:val="en-GB"/>
        </w:rPr>
        <w:t>Executive.</w:t>
      </w:r>
    </w:p>
    <w:p w14:paraId="0D8A789B" w14:textId="77777777" w:rsidR="005B6D56" w:rsidRPr="00677E7C" w:rsidRDefault="005B6D56" w:rsidP="005B6D56">
      <w:pPr>
        <w:rPr>
          <w:rFonts w:ascii="Garamond" w:hAnsi="Garamond"/>
          <w:lang w:val="en-US"/>
        </w:rPr>
      </w:pPr>
    </w:p>
    <w:p w14:paraId="414192E2" w14:textId="77777777" w:rsidR="006D73EE" w:rsidRPr="00677E7C" w:rsidRDefault="006D73EE" w:rsidP="005B6D56">
      <w:pPr>
        <w:jc w:val="center"/>
        <w:rPr>
          <w:rFonts w:ascii="Garamond" w:hAnsi="Garamond"/>
          <w:b/>
          <w:sz w:val="36"/>
          <w:szCs w:val="36"/>
          <w:lang w:val="en-US"/>
        </w:rPr>
      </w:pPr>
    </w:p>
    <w:p w14:paraId="14418FE7" w14:textId="4EBCEF9F" w:rsidR="005B6D56" w:rsidRPr="00237678" w:rsidRDefault="005B6D56" w:rsidP="005B6D56">
      <w:pPr>
        <w:jc w:val="center"/>
        <w:rPr>
          <w:rFonts w:ascii="Garamond" w:hAnsi="Garamond"/>
          <w:b/>
          <w:sz w:val="36"/>
          <w:szCs w:val="36"/>
          <w:lang w:val="fr-FR"/>
        </w:rPr>
      </w:pPr>
      <w:r w:rsidRPr="00237678">
        <w:rPr>
          <w:rFonts w:ascii="Garamond" w:hAnsi="Garamond"/>
          <w:b/>
          <w:sz w:val="36"/>
          <w:szCs w:val="36"/>
          <w:lang w:val="fr-FR"/>
        </w:rPr>
        <w:lastRenderedPageBreak/>
        <w:t>Réunion de L’Assemblée Générale de la SISR</w:t>
      </w:r>
    </w:p>
    <w:p w14:paraId="323A503C" w14:textId="77777777" w:rsidR="00957258" w:rsidRPr="00237678" w:rsidRDefault="00957258" w:rsidP="00957258">
      <w:pPr>
        <w:jc w:val="center"/>
        <w:rPr>
          <w:rFonts w:ascii="Garamond" w:hAnsi="Garamond"/>
          <w:b/>
          <w:lang w:val="fr-FR"/>
        </w:rPr>
      </w:pPr>
    </w:p>
    <w:p w14:paraId="4EA4657A" w14:textId="77777777" w:rsidR="00E3721A" w:rsidRPr="008B7C6E" w:rsidRDefault="00E3721A" w:rsidP="00E3721A">
      <w:pPr>
        <w:jc w:val="center"/>
        <w:rPr>
          <w:rFonts w:ascii="Garamond" w:hAnsi="Garamond"/>
          <w:b/>
          <w:lang w:val="fr-CH"/>
        </w:rPr>
      </w:pPr>
      <w:r w:rsidRPr="008B7C6E">
        <w:rPr>
          <w:rFonts w:ascii="Garamond" w:hAnsi="Garamond"/>
          <w:b/>
          <w:lang w:val="fr-CH"/>
        </w:rPr>
        <w:t>4ème jour de la conférence : 15 juillet 2021</w:t>
      </w:r>
    </w:p>
    <w:p w14:paraId="7B17F99C" w14:textId="13D5E66B" w:rsidR="005B6D56" w:rsidRDefault="00E3721A" w:rsidP="00E3721A">
      <w:pPr>
        <w:jc w:val="center"/>
        <w:rPr>
          <w:rFonts w:ascii="Garamond" w:hAnsi="Garamond"/>
          <w:lang w:val="fr-FR"/>
        </w:rPr>
      </w:pPr>
      <w:r w:rsidRPr="00E3721A">
        <w:rPr>
          <w:rFonts w:ascii="Garamond" w:hAnsi="Garamond"/>
          <w:b/>
          <w:lang w:val="en-GB"/>
        </w:rPr>
        <w:t>13h00-14h00</w:t>
      </w:r>
    </w:p>
    <w:p w14:paraId="44FA193E" w14:textId="77777777" w:rsidR="001A4977" w:rsidRPr="001A4977" w:rsidRDefault="001A4977" w:rsidP="001A4977">
      <w:pPr>
        <w:spacing w:after="120"/>
        <w:rPr>
          <w:rFonts w:ascii="Garamond" w:hAnsi="Garamond"/>
          <w:lang w:val="fr-FR"/>
        </w:rPr>
      </w:pPr>
    </w:p>
    <w:p w14:paraId="49A726EE" w14:textId="77777777" w:rsidR="001A4977" w:rsidRPr="001A4977" w:rsidRDefault="001A4977" w:rsidP="001A4977">
      <w:pPr>
        <w:pStyle w:val="ListParagraph"/>
        <w:spacing w:after="120"/>
        <w:ind w:left="284"/>
        <w:rPr>
          <w:rFonts w:ascii="Garamond" w:hAnsi="Garamond"/>
          <w:lang w:val="fr-FR"/>
        </w:rPr>
      </w:pPr>
      <w:r w:rsidRPr="001A4977">
        <w:rPr>
          <w:rFonts w:ascii="Garamond" w:hAnsi="Garamond"/>
          <w:lang w:val="fr-FR"/>
        </w:rPr>
        <w:t xml:space="preserve">Le président souhaite la bienvenue à l'audience, en réfléchissant aux résultats de la conférence numérique. L'ordre du jour est accepté. Le procès-verbal de la précédente assemblée générale (Barcelone, 2019) est accepté. </w:t>
      </w:r>
    </w:p>
    <w:p w14:paraId="4F4B29CC" w14:textId="77777777" w:rsidR="001A4977" w:rsidRDefault="001A4977" w:rsidP="001A4977">
      <w:pPr>
        <w:pStyle w:val="ListParagraph"/>
        <w:spacing w:after="120"/>
        <w:ind w:left="284"/>
        <w:rPr>
          <w:rFonts w:ascii="Garamond" w:hAnsi="Garamond"/>
          <w:lang w:val="fr-FR"/>
        </w:rPr>
      </w:pPr>
    </w:p>
    <w:p w14:paraId="2C8D5646" w14:textId="774FE683" w:rsidR="001A4977" w:rsidRPr="001A4977" w:rsidRDefault="001A4977" w:rsidP="001A4977">
      <w:pPr>
        <w:pStyle w:val="ListParagraph"/>
        <w:spacing w:after="120"/>
        <w:ind w:left="284"/>
        <w:rPr>
          <w:rFonts w:ascii="Garamond" w:hAnsi="Garamond"/>
          <w:lang w:val="fr-FR"/>
        </w:rPr>
      </w:pPr>
      <w:r w:rsidRPr="001A4977">
        <w:rPr>
          <w:rFonts w:ascii="Garamond" w:hAnsi="Garamond"/>
          <w:lang w:val="fr-FR"/>
        </w:rPr>
        <w:t xml:space="preserve">Rapport du président de la SISR : I. </w:t>
      </w:r>
      <w:proofErr w:type="spellStart"/>
      <w:r w:rsidRPr="001A4977">
        <w:rPr>
          <w:rFonts w:ascii="Garamond" w:hAnsi="Garamond"/>
          <w:lang w:val="fr-FR"/>
        </w:rPr>
        <w:t>Furseth</w:t>
      </w:r>
      <w:proofErr w:type="spellEnd"/>
      <w:r w:rsidRPr="001A4977">
        <w:rPr>
          <w:rFonts w:ascii="Garamond" w:hAnsi="Garamond"/>
          <w:lang w:val="fr-FR"/>
        </w:rPr>
        <w:t xml:space="preserve"> note que toutes les réunions du Conseil et de l'exécutif ont été mises en ligne. La question la plus importante concerne la transformation de notre conférence en une conférence numérique, en raison de la pandémie de Covid-19. La plupart des travaux sur la conférence numérique ont été réalisés par le secrétaire général et une équipe : Colin Stewart, </w:t>
      </w:r>
      <w:proofErr w:type="spellStart"/>
      <w:r w:rsidRPr="001A4977">
        <w:rPr>
          <w:rFonts w:ascii="Garamond" w:hAnsi="Garamond"/>
          <w:lang w:val="fr-FR"/>
        </w:rPr>
        <w:t>Enqi</w:t>
      </w:r>
      <w:proofErr w:type="spellEnd"/>
      <w:r w:rsidRPr="001A4977">
        <w:rPr>
          <w:rFonts w:ascii="Garamond" w:hAnsi="Garamond"/>
          <w:lang w:val="fr-FR"/>
        </w:rPr>
        <w:t xml:space="preserve"> </w:t>
      </w:r>
      <w:proofErr w:type="spellStart"/>
      <w:r w:rsidRPr="001A4977">
        <w:rPr>
          <w:rFonts w:ascii="Garamond" w:hAnsi="Garamond"/>
          <w:lang w:val="fr-FR"/>
        </w:rPr>
        <w:t>Weng</w:t>
      </w:r>
      <w:proofErr w:type="spellEnd"/>
      <w:r w:rsidRPr="001A4977">
        <w:rPr>
          <w:rFonts w:ascii="Garamond" w:hAnsi="Garamond"/>
          <w:lang w:val="fr-FR"/>
        </w:rPr>
        <w:t xml:space="preserve">, </w:t>
      </w:r>
      <w:proofErr w:type="spellStart"/>
      <w:r w:rsidRPr="001A4977">
        <w:rPr>
          <w:rFonts w:ascii="Garamond" w:hAnsi="Garamond"/>
          <w:lang w:val="fr-FR"/>
        </w:rPr>
        <w:t>Berenice</w:t>
      </w:r>
      <w:proofErr w:type="spellEnd"/>
      <w:r w:rsidRPr="001A4977">
        <w:rPr>
          <w:rFonts w:ascii="Garamond" w:hAnsi="Garamond"/>
          <w:lang w:val="fr-FR"/>
        </w:rPr>
        <w:t xml:space="preserve"> </w:t>
      </w:r>
      <w:proofErr w:type="spellStart"/>
      <w:r w:rsidRPr="001A4977">
        <w:rPr>
          <w:rFonts w:ascii="Garamond" w:hAnsi="Garamond"/>
          <w:lang w:val="fr-FR"/>
        </w:rPr>
        <w:t>Goffin</w:t>
      </w:r>
      <w:proofErr w:type="spellEnd"/>
      <w:r w:rsidRPr="001A4977">
        <w:rPr>
          <w:rFonts w:ascii="Garamond" w:hAnsi="Garamond"/>
          <w:lang w:val="fr-FR"/>
        </w:rPr>
        <w:t xml:space="preserve"> et Astrid </w:t>
      </w:r>
      <w:proofErr w:type="spellStart"/>
      <w:r w:rsidRPr="001A4977">
        <w:rPr>
          <w:rFonts w:ascii="Garamond" w:hAnsi="Garamond"/>
          <w:lang w:val="fr-FR"/>
        </w:rPr>
        <w:t>Baudine</w:t>
      </w:r>
      <w:proofErr w:type="spellEnd"/>
      <w:r w:rsidRPr="001A4977">
        <w:rPr>
          <w:rFonts w:ascii="Garamond" w:hAnsi="Garamond"/>
          <w:lang w:val="fr-FR"/>
        </w:rPr>
        <w:t xml:space="preserve">, Martial </w:t>
      </w:r>
      <w:proofErr w:type="spellStart"/>
      <w:r w:rsidRPr="001A4977">
        <w:rPr>
          <w:rFonts w:ascii="Garamond" w:hAnsi="Garamond"/>
          <w:lang w:val="fr-FR"/>
        </w:rPr>
        <w:t>Vildard</w:t>
      </w:r>
      <w:proofErr w:type="spellEnd"/>
      <w:r w:rsidRPr="001A4977">
        <w:rPr>
          <w:rFonts w:ascii="Garamond" w:hAnsi="Garamond"/>
          <w:lang w:val="fr-FR"/>
        </w:rPr>
        <w:t xml:space="preserve">, et Cecilia Bastos. Le Président a formé un groupe de travail pour travailler sur l'évaluation des relations actuelles entre </w:t>
      </w:r>
      <w:r w:rsidRPr="001A4977">
        <w:rPr>
          <w:rFonts w:ascii="Garamond" w:hAnsi="Garamond"/>
          <w:i/>
          <w:iCs/>
          <w:lang w:val="fr-FR"/>
        </w:rPr>
        <w:t xml:space="preserve">Social </w:t>
      </w:r>
      <w:proofErr w:type="spellStart"/>
      <w:r w:rsidRPr="001A4977">
        <w:rPr>
          <w:rFonts w:ascii="Garamond" w:hAnsi="Garamond"/>
          <w:i/>
          <w:iCs/>
          <w:lang w:val="fr-FR"/>
        </w:rPr>
        <w:t>Compass</w:t>
      </w:r>
      <w:proofErr w:type="spellEnd"/>
      <w:r w:rsidRPr="001A4977">
        <w:rPr>
          <w:rFonts w:ascii="Garamond" w:hAnsi="Garamond"/>
          <w:lang w:val="fr-FR"/>
        </w:rPr>
        <w:t xml:space="preserve"> et la SISR afin de poursuivre le rapport de Jorg </w:t>
      </w:r>
      <w:proofErr w:type="spellStart"/>
      <w:r w:rsidRPr="001A4977">
        <w:rPr>
          <w:rFonts w:ascii="Garamond" w:hAnsi="Garamond"/>
          <w:lang w:val="fr-FR"/>
        </w:rPr>
        <w:t>Stolz</w:t>
      </w:r>
      <w:proofErr w:type="spellEnd"/>
      <w:r w:rsidRPr="001A4977">
        <w:rPr>
          <w:rFonts w:ascii="Garamond" w:hAnsi="Garamond"/>
          <w:lang w:val="fr-FR"/>
        </w:rPr>
        <w:t xml:space="preserve"> et Olivier Servais (2019) ; ce groupe est composé de Lori </w:t>
      </w:r>
      <w:proofErr w:type="spellStart"/>
      <w:r w:rsidRPr="001A4977">
        <w:rPr>
          <w:rFonts w:ascii="Garamond" w:hAnsi="Garamond"/>
          <w:lang w:val="fr-FR"/>
        </w:rPr>
        <w:t>Beaman</w:t>
      </w:r>
      <w:proofErr w:type="spellEnd"/>
      <w:r w:rsidRPr="001A4977">
        <w:rPr>
          <w:rFonts w:ascii="Garamond" w:hAnsi="Garamond"/>
          <w:lang w:val="fr-FR"/>
        </w:rPr>
        <w:t xml:space="preserve">, Yannick Fer, et Line </w:t>
      </w:r>
      <w:proofErr w:type="spellStart"/>
      <w:r w:rsidRPr="001A4977">
        <w:rPr>
          <w:rFonts w:ascii="Garamond" w:hAnsi="Garamond"/>
          <w:lang w:val="fr-FR"/>
        </w:rPr>
        <w:t>Nyhagen</w:t>
      </w:r>
      <w:proofErr w:type="spellEnd"/>
      <w:r w:rsidRPr="001A4977">
        <w:rPr>
          <w:rFonts w:ascii="Garamond" w:hAnsi="Garamond"/>
          <w:lang w:val="fr-FR"/>
        </w:rPr>
        <w:t xml:space="preserve"> et soumettra un rapport pour la fin 2021.</w:t>
      </w:r>
    </w:p>
    <w:p w14:paraId="64E9C5A3" w14:textId="77777777" w:rsidR="001A4977" w:rsidRDefault="001A4977" w:rsidP="001A4977">
      <w:pPr>
        <w:pStyle w:val="ListParagraph"/>
        <w:spacing w:after="120"/>
        <w:ind w:left="284"/>
        <w:rPr>
          <w:rFonts w:ascii="Garamond" w:hAnsi="Garamond"/>
          <w:lang w:val="fr-FR"/>
        </w:rPr>
      </w:pPr>
    </w:p>
    <w:p w14:paraId="45337ECA" w14:textId="45C30028" w:rsidR="001A4977" w:rsidRPr="001A4977" w:rsidRDefault="001A4977" w:rsidP="001A4977">
      <w:pPr>
        <w:pStyle w:val="ListParagraph"/>
        <w:spacing w:after="120"/>
        <w:ind w:left="284"/>
        <w:rPr>
          <w:rFonts w:ascii="Garamond" w:hAnsi="Garamond"/>
          <w:lang w:val="fr-FR"/>
        </w:rPr>
      </w:pPr>
      <w:r w:rsidRPr="001A4977">
        <w:rPr>
          <w:rFonts w:ascii="Garamond" w:hAnsi="Garamond"/>
          <w:lang w:val="fr-FR"/>
        </w:rPr>
        <w:t>Rapport du Secrétaire général : V. Altglas souligne le développement du site internet avec le webmaster, notamment sur la soumission des sessions et des articles de la conférence, la prochaine phase étant axée sur la réalisation du programme de la conférence. L'organisation de la conférence a été particulièrement difficile, en termes de technologie et de fuseaux horaires, mais aussi par rapport aux comportements volatiles de certains participants, défiant toute tentative de planification.</w:t>
      </w:r>
    </w:p>
    <w:p w14:paraId="317DE4E5" w14:textId="77777777" w:rsidR="001A4977" w:rsidRDefault="001A4977" w:rsidP="001A4977">
      <w:pPr>
        <w:pStyle w:val="ListParagraph"/>
        <w:spacing w:after="120"/>
        <w:ind w:left="284"/>
        <w:rPr>
          <w:rFonts w:ascii="Garamond" w:hAnsi="Garamond"/>
          <w:lang w:val="fr-FR"/>
        </w:rPr>
      </w:pPr>
    </w:p>
    <w:p w14:paraId="6393F089" w14:textId="2DCFBBAA" w:rsidR="001A4977" w:rsidRPr="001A4977" w:rsidRDefault="001A4977" w:rsidP="001A4977">
      <w:pPr>
        <w:pStyle w:val="ListParagraph"/>
        <w:spacing w:after="120"/>
        <w:ind w:left="284"/>
        <w:rPr>
          <w:rFonts w:ascii="Garamond" w:hAnsi="Garamond"/>
          <w:lang w:val="fr-FR"/>
        </w:rPr>
      </w:pPr>
      <w:r w:rsidRPr="001A4977">
        <w:rPr>
          <w:rFonts w:ascii="Garamond" w:hAnsi="Garamond"/>
          <w:lang w:val="fr-FR"/>
        </w:rPr>
        <w:t xml:space="preserve">Rapport du trésorier : Les actifs et les comptes de la SISR sont présentés ainsi que le travail de l'équipe du trésorier en relation avec les questions juridiques et comptables. O. Servais énumère 3 idées soumises à la 1ère réunion du Conseil. 1. Améliorer la discipline en matière de délais en raison des difficultés de paiement des cotisations et des frais de conférence, qui sont récurrentes et de plus en plus problématiques, et génèrent une énorme quantité de travail et de stress pour les équipes de la Trésorerie et du Sec. </w:t>
      </w:r>
      <w:r>
        <w:rPr>
          <w:rFonts w:ascii="Garamond" w:hAnsi="Garamond"/>
          <w:lang w:val="fr-FR"/>
        </w:rPr>
        <w:t>G</w:t>
      </w:r>
      <w:r w:rsidRPr="001A4977">
        <w:rPr>
          <w:rFonts w:ascii="Garamond" w:hAnsi="Garamond"/>
          <w:lang w:val="fr-FR"/>
        </w:rPr>
        <w:t xml:space="preserve">énéral 2. Il souligne la diminution des actifs de la SISR, exigeant une nouvelle stratégie financière qui sera durable. 3. L'adresse légale de la SISR doit être située à l'Académie Royale de </w:t>
      </w:r>
      <w:r>
        <w:rPr>
          <w:rFonts w:ascii="Garamond" w:hAnsi="Garamond"/>
          <w:lang w:val="fr-FR"/>
        </w:rPr>
        <w:t>Belgique,</w:t>
      </w:r>
      <w:r w:rsidRPr="001A4977">
        <w:rPr>
          <w:rFonts w:ascii="Garamond" w:hAnsi="Garamond"/>
          <w:lang w:val="fr-FR"/>
        </w:rPr>
        <w:t xml:space="preserve"> avec une personne responsable légalement en Belgique.  </w:t>
      </w:r>
      <w:proofErr w:type="spellStart"/>
      <w:r w:rsidRPr="001A4977">
        <w:rPr>
          <w:rFonts w:ascii="Garamond" w:hAnsi="Garamond"/>
          <w:lang w:val="fr-FR"/>
        </w:rPr>
        <w:t>Inger</w:t>
      </w:r>
      <w:proofErr w:type="spellEnd"/>
      <w:r w:rsidRPr="001A4977">
        <w:rPr>
          <w:rFonts w:ascii="Garamond" w:hAnsi="Garamond"/>
          <w:lang w:val="fr-FR"/>
        </w:rPr>
        <w:t xml:space="preserve"> remercie Olivier pour son travail en tant que trésorier pendant 11 ans et souhaite la bienvenue à Sabrina </w:t>
      </w:r>
      <w:proofErr w:type="spellStart"/>
      <w:r w:rsidRPr="001A4977">
        <w:rPr>
          <w:rFonts w:ascii="Garamond" w:hAnsi="Garamond"/>
          <w:lang w:val="fr-FR"/>
        </w:rPr>
        <w:t>Pastorelli</w:t>
      </w:r>
      <w:proofErr w:type="spellEnd"/>
      <w:r w:rsidRPr="001A4977">
        <w:rPr>
          <w:rFonts w:ascii="Garamond" w:hAnsi="Garamond"/>
          <w:lang w:val="fr-FR"/>
        </w:rPr>
        <w:t xml:space="preserve"> en tant que nouvelle trésorière.</w:t>
      </w:r>
    </w:p>
    <w:p w14:paraId="75CD26E0" w14:textId="77777777" w:rsidR="001A4977" w:rsidRDefault="001A4977" w:rsidP="001A4977">
      <w:pPr>
        <w:pStyle w:val="ListParagraph"/>
        <w:snapToGrid w:val="0"/>
        <w:spacing w:after="120"/>
        <w:ind w:left="284"/>
        <w:contextualSpacing w:val="0"/>
        <w:rPr>
          <w:rFonts w:ascii="Garamond" w:hAnsi="Garamond"/>
          <w:b/>
          <w:bCs/>
          <w:lang w:val="fr-FR"/>
        </w:rPr>
      </w:pPr>
    </w:p>
    <w:p w14:paraId="1CBB4E6E" w14:textId="2D141096" w:rsidR="001A4977" w:rsidRPr="001A4977" w:rsidRDefault="001A4977" w:rsidP="001A4977">
      <w:pPr>
        <w:pStyle w:val="ListParagraph"/>
        <w:snapToGrid w:val="0"/>
        <w:spacing w:after="120"/>
        <w:ind w:left="284"/>
        <w:contextualSpacing w:val="0"/>
        <w:rPr>
          <w:rFonts w:ascii="Garamond" w:hAnsi="Garamond"/>
          <w:lang w:val="fr-FR"/>
        </w:rPr>
      </w:pPr>
      <w:r w:rsidRPr="001A4977">
        <w:rPr>
          <w:rFonts w:ascii="Garamond" w:hAnsi="Garamond"/>
          <w:b/>
          <w:bCs/>
          <w:lang w:val="fr-FR"/>
        </w:rPr>
        <w:t>Les prix de la Société</w:t>
      </w:r>
      <w:r w:rsidRPr="001A4977">
        <w:rPr>
          <w:rFonts w:ascii="Garamond" w:hAnsi="Garamond"/>
          <w:lang w:val="fr-FR"/>
        </w:rPr>
        <w:t xml:space="preserve"> sont présentés par Yannick Fer et </w:t>
      </w:r>
      <w:proofErr w:type="spellStart"/>
      <w:r w:rsidRPr="001A4977">
        <w:rPr>
          <w:rFonts w:ascii="Garamond" w:hAnsi="Garamond"/>
          <w:lang w:val="fr-FR"/>
        </w:rPr>
        <w:t>Mary-Jo</w:t>
      </w:r>
      <w:proofErr w:type="spellEnd"/>
      <w:r w:rsidRPr="001A4977">
        <w:rPr>
          <w:rFonts w:ascii="Garamond" w:hAnsi="Garamond"/>
          <w:lang w:val="fr-FR"/>
        </w:rPr>
        <w:t xml:space="preserve"> </w:t>
      </w:r>
      <w:proofErr w:type="spellStart"/>
      <w:r w:rsidRPr="001A4977">
        <w:rPr>
          <w:rFonts w:ascii="Garamond" w:hAnsi="Garamond"/>
          <w:lang w:val="fr-FR"/>
        </w:rPr>
        <w:t>Neitz</w:t>
      </w:r>
      <w:proofErr w:type="spellEnd"/>
      <w:r w:rsidRPr="001A4977">
        <w:rPr>
          <w:rFonts w:ascii="Garamond" w:hAnsi="Garamond"/>
          <w:lang w:val="fr-FR"/>
        </w:rPr>
        <w:t xml:space="preserve">. Le prix du meilleur livre a été attribué à Marian </w:t>
      </w:r>
      <w:proofErr w:type="spellStart"/>
      <w:r w:rsidRPr="001A4977">
        <w:rPr>
          <w:rFonts w:ascii="Garamond" w:hAnsi="Garamond"/>
          <w:lang w:val="fr-FR"/>
        </w:rPr>
        <w:t>Burchardt</w:t>
      </w:r>
      <w:proofErr w:type="spellEnd"/>
      <w:r w:rsidRPr="001A4977">
        <w:rPr>
          <w:rFonts w:ascii="Garamond" w:hAnsi="Garamond"/>
          <w:lang w:val="fr-FR"/>
        </w:rPr>
        <w:t xml:space="preserve">, pour </w:t>
      </w:r>
      <w:proofErr w:type="spellStart"/>
      <w:r w:rsidRPr="001A4977">
        <w:rPr>
          <w:rFonts w:ascii="Garamond" w:hAnsi="Garamond" w:cs="Calibri"/>
          <w:i/>
          <w:iCs/>
          <w:color w:val="000000" w:themeColor="text1"/>
          <w:lang w:val="fr-FR" w:eastAsia="en-GB"/>
        </w:rPr>
        <w:t>Regulating</w:t>
      </w:r>
      <w:proofErr w:type="spellEnd"/>
      <w:r w:rsidRPr="001A4977">
        <w:rPr>
          <w:rFonts w:ascii="Garamond" w:hAnsi="Garamond" w:cs="Calibri"/>
          <w:i/>
          <w:iCs/>
          <w:color w:val="000000" w:themeColor="text1"/>
          <w:lang w:val="fr-FR" w:eastAsia="en-GB"/>
        </w:rPr>
        <w:t xml:space="preserve"> </w:t>
      </w:r>
      <w:proofErr w:type="spellStart"/>
      <w:proofErr w:type="gramStart"/>
      <w:r w:rsidRPr="001A4977">
        <w:rPr>
          <w:rFonts w:ascii="Garamond" w:hAnsi="Garamond" w:cs="Calibri"/>
          <w:i/>
          <w:iCs/>
          <w:color w:val="000000" w:themeColor="text1"/>
          <w:lang w:val="fr-FR" w:eastAsia="en-GB"/>
        </w:rPr>
        <w:t>Difference</w:t>
      </w:r>
      <w:proofErr w:type="spellEnd"/>
      <w:r w:rsidRPr="001A4977">
        <w:rPr>
          <w:rFonts w:ascii="Garamond" w:hAnsi="Garamond" w:cs="Calibri"/>
          <w:i/>
          <w:iCs/>
          <w:color w:val="000000" w:themeColor="text1"/>
          <w:lang w:val="fr-FR" w:eastAsia="en-GB"/>
        </w:rPr>
        <w:t>:</w:t>
      </w:r>
      <w:proofErr w:type="gramEnd"/>
      <w:r w:rsidRPr="001A4977">
        <w:rPr>
          <w:rFonts w:ascii="Garamond" w:hAnsi="Garamond" w:cs="Calibri"/>
          <w:i/>
          <w:iCs/>
          <w:color w:val="000000" w:themeColor="text1"/>
          <w:lang w:val="fr-FR" w:eastAsia="en-GB"/>
        </w:rPr>
        <w:t xml:space="preserve"> </w:t>
      </w:r>
      <w:proofErr w:type="spellStart"/>
      <w:r w:rsidRPr="001A4977">
        <w:rPr>
          <w:rFonts w:ascii="Garamond" w:hAnsi="Garamond" w:cs="Calibri"/>
          <w:i/>
          <w:iCs/>
          <w:color w:val="000000" w:themeColor="text1"/>
          <w:lang w:val="fr-FR" w:eastAsia="en-GB"/>
        </w:rPr>
        <w:t>Religious</w:t>
      </w:r>
      <w:proofErr w:type="spellEnd"/>
      <w:r w:rsidRPr="001A4977">
        <w:rPr>
          <w:rFonts w:ascii="Garamond" w:hAnsi="Garamond" w:cs="Calibri"/>
          <w:i/>
          <w:iCs/>
          <w:color w:val="000000" w:themeColor="text1"/>
          <w:lang w:val="fr-FR" w:eastAsia="en-GB"/>
        </w:rPr>
        <w:t xml:space="preserve"> </w:t>
      </w:r>
      <w:proofErr w:type="spellStart"/>
      <w:r w:rsidRPr="001A4977">
        <w:rPr>
          <w:rFonts w:ascii="Garamond" w:hAnsi="Garamond" w:cs="Calibri"/>
          <w:i/>
          <w:iCs/>
          <w:color w:val="000000" w:themeColor="text1"/>
          <w:lang w:val="fr-FR" w:eastAsia="en-GB"/>
        </w:rPr>
        <w:t>Diversity</w:t>
      </w:r>
      <w:proofErr w:type="spellEnd"/>
      <w:r w:rsidRPr="001A4977">
        <w:rPr>
          <w:rFonts w:ascii="Garamond" w:hAnsi="Garamond" w:cs="Calibri"/>
          <w:i/>
          <w:iCs/>
          <w:color w:val="000000" w:themeColor="text1"/>
          <w:lang w:val="fr-FR" w:eastAsia="en-GB"/>
        </w:rPr>
        <w:t xml:space="preserve"> and </w:t>
      </w:r>
      <w:proofErr w:type="spellStart"/>
      <w:r w:rsidRPr="001A4977">
        <w:rPr>
          <w:rFonts w:ascii="Garamond" w:hAnsi="Garamond" w:cs="Calibri"/>
          <w:i/>
          <w:iCs/>
          <w:color w:val="000000" w:themeColor="text1"/>
          <w:lang w:val="fr-FR" w:eastAsia="en-GB"/>
        </w:rPr>
        <w:t>Nationhood</w:t>
      </w:r>
      <w:proofErr w:type="spellEnd"/>
      <w:r w:rsidRPr="001A4977">
        <w:rPr>
          <w:rFonts w:ascii="Garamond" w:hAnsi="Garamond" w:cs="Calibri"/>
          <w:i/>
          <w:iCs/>
          <w:color w:val="000000" w:themeColor="text1"/>
          <w:lang w:val="fr-FR" w:eastAsia="en-GB"/>
        </w:rPr>
        <w:t xml:space="preserve"> in the </w:t>
      </w:r>
      <w:proofErr w:type="spellStart"/>
      <w:r w:rsidRPr="001A4977">
        <w:rPr>
          <w:rFonts w:ascii="Garamond" w:hAnsi="Garamond" w:cs="Calibri"/>
          <w:i/>
          <w:iCs/>
          <w:color w:val="000000" w:themeColor="text1"/>
          <w:lang w:val="fr-FR" w:eastAsia="en-GB"/>
        </w:rPr>
        <w:t>Secular</w:t>
      </w:r>
      <w:proofErr w:type="spellEnd"/>
      <w:r w:rsidRPr="001A4977">
        <w:rPr>
          <w:rFonts w:ascii="Garamond" w:hAnsi="Garamond" w:cs="Calibri"/>
          <w:i/>
          <w:iCs/>
          <w:color w:val="000000" w:themeColor="text1"/>
          <w:lang w:val="fr-FR" w:eastAsia="en-GB"/>
        </w:rPr>
        <w:t xml:space="preserve"> West</w:t>
      </w:r>
      <w:r w:rsidRPr="001A4977">
        <w:rPr>
          <w:rFonts w:ascii="Garamond" w:hAnsi="Garamond" w:cs="Calibri"/>
          <w:color w:val="000000" w:themeColor="text1"/>
          <w:lang w:val="fr-FR" w:eastAsia="en-GB"/>
        </w:rPr>
        <w:t xml:space="preserve">. New Brunswick, </w:t>
      </w:r>
      <w:proofErr w:type="gramStart"/>
      <w:r w:rsidRPr="001A4977">
        <w:rPr>
          <w:rFonts w:ascii="Garamond" w:hAnsi="Garamond" w:cs="Calibri"/>
          <w:color w:val="000000" w:themeColor="text1"/>
          <w:lang w:val="fr-FR" w:eastAsia="en-GB"/>
        </w:rPr>
        <w:t>NJ:</w:t>
      </w:r>
      <w:proofErr w:type="gramEnd"/>
      <w:r w:rsidRPr="001A4977">
        <w:rPr>
          <w:rFonts w:ascii="Garamond" w:hAnsi="Garamond" w:cs="Calibri"/>
          <w:color w:val="000000" w:themeColor="text1"/>
          <w:lang w:val="fr-FR" w:eastAsia="en-GB"/>
        </w:rPr>
        <w:t> </w:t>
      </w:r>
      <w:proofErr w:type="spellStart"/>
      <w:r w:rsidRPr="001A4977">
        <w:rPr>
          <w:rFonts w:ascii="Garamond" w:hAnsi="Garamond" w:cs="Calibri"/>
          <w:color w:val="000000" w:themeColor="text1"/>
          <w:lang w:val="fr-FR" w:eastAsia="en-GB"/>
        </w:rPr>
        <w:t>Rutgers</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University</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Press</w:t>
      </w:r>
      <w:proofErr w:type="spellEnd"/>
      <w:r w:rsidRPr="001A4977">
        <w:rPr>
          <w:rFonts w:ascii="Garamond" w:hAnsi="Garamond" w:cs="Calibri"/>
          <w:color w:val="000000" w:themeColor="text1"/>
          <w:lang w:val="fr-FR" w:eastAsia="en-GB"/>
        </w:rPr>
        <w:t xml:space="preserve">, 2020. </w:t>
      </w:r>
      <w:r w:rsidRPr="001A4977">
        <w:rPr>
          <w:rFonts w:ascii="Garamond" w:hAnsi="Garamond"/>
          <w:color w:val="000000" w:themeColor="text1"/>
          <w:lang w:val="fr-FR"/>
        </w:rPr>
        <w:t xml:space="preserve">Des prix ont été décernés au meilleur </w:t>
      </w:r>
      <w:proofErr w:type="gramStart"/>
      <w:r w:rsidRPr="001A4977">
        <w:rPr>
          <w:rFonts w:ascii="Garamond" w:hAnsi="Garamond"/>
          <w:color w:val="000000" w:themeColor="text1"/>
          <w:lang w:val="fr-FR"/>
        </w:rPr>
        <w:t>article:</w:t>
      </w:r>
      <w:proofErr w:type="gramEnd"/>
    </w:p>
    <w:p w14:paraId="58BC97DE" w14:textId="77777777" w:rsidR="001A4977" w:rsidRPr="001A4977" w:rsidRDefault="001A4977" w:rsidP="001A4977">
      <w:pPr>
        <w:snapToGrid w:val="0"/>
        <w:spacing w:after="120"/>
        <w:ind w:left="567"/>
        <w:rPr>
          <w:rFonts w:ascii="Garamond" w:hAnsi="Garamond" w:cs="Calibri"/>
          <w:color w:val="000000" w:themeColor="text1"/>
          <w:lang w:val="fr-FR" w:eastAsia="en-GB"/>
        </w:rPr>
      </w:pPr>
      <w:r w:rsidRPr="001A4977">
        <w:rPr>
          <w:rFonts w:ascii="Garamond" w:hAnsi="Garamond" w:cs="Calibri"/>
          <w:color w:val="000000" w:themeColor="text1"/>
          <w:lang w:val="fr-FR" w:eastAsia="en-GB"/>
        </w:rPr>
        <w:t xml:space="preserve">Daniel </w:t>
      </w:r>
      <w:proofErr w:type="spellStart"/>
      <w:r w:rsidRPr="001A4977">
        <w:rPr>
          <w:rFonts w:ascii="Garamond" w:hAnsi="Garamond" w:cs="Calibri"/>
          <w:color w:val="000000" w:themeColor="text1"/>
          <w:lang w:val="fr-FR" w:eastAsia="en-GB"/>
        </w:rPr>
        <w:t>Olson</w:t>
      </w:r>
      <w:proofErr w:type="spellEnd"/>
      <w:r w:rsidRPr="001A4977">
        <w:rPr>
          <w:rFonts w:ascii="Garamond" w:hAnsi="Garamond" w:cs="Calibri"/>
          <w:color w:val="000000" w:themeColor="text1"/>
          <w:lang w:val="fr-FR" w:eastAsia="en-GB"/>
        </w:rPr>
        <w:t xml:space="preserve">, Jong </w:t>
      </w:r>
      <w:proofErr w:type="spellStart"/>
      <w:r w:rsidRPr="001A4977">
        <w:rPr>
          <w:rFonts w:ascii="Garamond" w:hAnsi="Garamond" w:cs="Calibri"/>
          <w:color w:val="000000" w:themeColor="text1"/>
          <w:lang w:val="fr-FR" w:eastAsia="en-GB"/>
        </w:rPr>
        <w:t>Hyun</w:t>
      </w:r>
      <w:proofErr w:type="spellEnd"/>
      <w:r w:rsidRPr="001A4977">
        <w:rPr>
          <w:rFonts w:ascii="Garamond" w:hAnsi="Garamond" w:cs="Calibri"/>
          <w:color w:val="000000" w:themeColor="text1"/>
          <w:lang w:val="fr-FR" w:eastAsia="en-GB"/>
        </w:rPr>
        <w:t xml:space="preserve"> Jung, Joey Marshall and David </w:t>
      </w:r>
      <w:proofErr w:type="spellStart"/>
      <w:r w:rsidRPr="001A4977">
        <w:rPr>
          <w:rFonts w:ascii="Garamond" w:hAnsi="Garamond" w:cs="Calibri"/>
          <w:color w:val="000000" w:themeColor="text1"/>
          <w:lang w:val="fr-FR" w:eastAsia="en-GB"/>
        </w:rPr>
        <w:t>Voas</w:t>
      </w:r>
      <w:proofErr w:type="spellEnd"/>
      <w:r w:rsidRPr="001A4977">
        <w:rPr>
          <w:rFonts w:ascii="Garamond" w:hAnsi="Garamond" w:cs="Calibri"/>
          <w:color w:val="000000" w:themeColor="text1"/>
          <w:lang w:val="fr-FR" w:eastAsia="en-GB"/>
        </w:rPr>
        <w:t xml:space="preserve"> (2020), « </w:t>
      </w:r>
      <w:proofErr w:type="spellStart"/>
      <w:r w:rsidRPr="001A4977">
        <w:rPr>
          <w:rFonts w:ascii="Garamond" w:hAnsi="Garamond" w:cs="Calibri"/>
          <w:color w:val="000000" w:themeColor="text1"/>
          <w:lang w:val="fr-FR" w:eastAsia="en-GB"/>
        </w:rPr>
        <w:t>Sacred</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Canopies</w:t>
      </w:r>
      <w:proofErr w:type="spellEnd"/>
      <w:r w:rsidRPr="001A4977">
        <w:rPr>
          <w:rFonts w:ascii="Garamond" w:hAnsi="Garamond" w:cs="Calibri"/>
          <w:color w:val="000000" w:themeColor="text1"/>
          <w:lang w:val="fr-FR" w:eastAsia="en-GB"/>
        </w:rPr>
        <w:t xml:space="preserve"> or </w:t>
      </w:r>
      <w:proofErr w:type="spellStart"/>
      <w:r w:rsidRPr="001A4977">
        <w:rPr>
          <w:rFonts w:ascii="Garamond" w:hAnsi="Garamond" w:cs="Calibri"/>
          <w:color w:val="000000" w:themeColor="text1"/>
          <w:lang w:val="fr-FR" w:eastAsia="en-GB"/>
        </w:rPr>
        <w:t>Religious</w:t>
      </w:r>
      <w:proofErr w:type="spellEnd"/>
      <w:r w:rsidRPr="001A4977">
        <w:rPr>
          <w:rFonts w:ascii="Garamond" w:hAnsi="Garamond" w:cs="Calibri"/>
          <w:color w:val="000000" w:themeColor="text1"/>
          <w:lang w:val="fr-FR" w:eastAsia="en-GB"/>
        </w:rPr>
        <w:t xml:space="preserve"> </w:t>
      </w:r>
      <w:proofErr w:type="spellStart"/>
      <w:proofErr w:type="gramStart"/>
      <w:r w:rsidRPr="001A4977">
        <w:rPr>
          <w:rFonts w:ascii="Garamond" w:hAnsi="Garamond" w:cs="Calibri"/>
          <w:color w:val="000000" w:themeColor="text1"/>
          <w:lang w:val="fr-FR" w:eastAsia="en-GB"/>
        </w:rPr>
        <w:t>Markets</w:t>
      </w:r>
      <w:proofErr w:type="spellEnd"/>
      <w:r w:rsidRPr="001A4977">
        <w:rPr>
          <w:rFonts w:ascii="Garamond" w:hAnsi="Garamond" w:cs="Calibri"/>
          <w:color w:val="000000" w:themeColor="text1"/>
          <w:lang w:val="fr-FR" w:eastAsia="en-GB"/>
        </w:rPr>
        <w:t>?</w:t>
      </w:r>
      <w:proofErr w:type="gramEnd"/>
      <w:r w:rsidRPr="001A4977">
        <w:rPr>
          <w:rFonts w:ascii="Garamond" w:hAnsi="Garamond" w:cs="Calibri"/>
          <w:color w:val="000000" w:themeColor="text1"/>
          <w:lang w:val="fr-FR" w:eastAsia="en-GB"/>
        </w:rPr>
        <w:t xml:space="preserve"> The </w:t>
      </w:r>
      <w:proofErr w:type="spellStart"/>
      <w:r w:rsidRPr="001A4977">
        <w:rPr>
          <w:rFonts w:ascii="Garamond" w:hAnsi="Garamond" w:cs="Calibri"/>
          <w:color w:val="000000" w:themeColor="text1"/>
          <w:lang w:val="fr-FR" w:eastAsia="en-GB"/>
        </w:rPr>
        <w:t>Effect</w:t>
      </w:r>
      <w:proofErr w:type="spellEnd"/>
      <w:r w:rsidRPr="001A4977">
        <w:rPr>
          <w:rFonts w:ascii="Garamond" w:hAnsi="Garamond" w:cs="Calibri"/>
          <w:color w:val="000000" w:themeColor="text1"/>
          <w:lang w:val="fr-FR" w:eastAsia="en-GB"/>
        </w:rPr>
        <w:t xml:space="preserve"> of </w:t>
      </w:r>
      <w:proofErr w:type="spellStart"/>
      <w:r w:rsidRPr="001A4977">
        <w:rPr>
          <w:rFonts w:ascii="Garamond" w:hAnsi="Garamond" w:cs="Calibri"/>
          <w:color w:val="000000" w:themeColor="text1"/>
          <w:lang w:val="fr-FR" w:eastAsia="en-GB"/>
        </w:rPr>
        <w:t>County-level</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Religious</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Diversity</w:t>
      </w:r>
      <w:proofErr w:type="spellEnd"/>
      <w:r w:rsidRPr="001A4977">
        <w:rPr>
          <w:rFonts w:ascii="Garamond" w:hAnsi="Garamond" w:cs="Calibri"/>
          <w:color w:val="000000" w:themeColor="text1"/>
          <w:lang w:val="fr-FR" w:eastAsia="en-GB"/>
        </w:rPr>
        <w:t xml:space="preserve"> on </w:t>
      </w:r>
      <w:proofErr w:type="spellStart"/>
      <w:r w:rsidRPr="001A4977">
        <w:rPr>
          <w:rFonts w:ascii="Garamond" w:hAnsi="Garamond" w:cs="Calibri"/>
          <w:color w:val="000000" w:themeColor="text1"/>
          <w:lang w:val="fr-FR" w:eastAsia="en-GB"/>
        </w:rPr>
        <w:t>Later</w:t>
      </w:r>
      <w:proofErr w:type="spellEnd"/>
      <w:r w:rsidRPr="001A4977">
        <w:rPr>
          <w:rFonts w:ascii="Garamond" w:hAnsi="Garamond" w:cs="Calibri"/>
          <w:color w:val="000000" w:themeColor="text1"/>
          <w:lang w:val="fr-FR" w:eastAsia="en-GB"/>
        </w:rPr>
        <w:t xml:space="preserve"> Changes in </w:t>
      </w:r>
      <w:proofErr w:type="spellStart"/>
      <w:r w:rsidRPr="001A4977">
        <w:rPr>
          <w:rFonts w:ascii="Garamond" w:hAnsi="Garamond" w:cs="Calibri"/>
          <w:color w:val="000000" w:themeColor="text1"/>
          <w:lang w:val="fr-FR" w:eastAsia="en-GB"/>
        </w:rPr>
        <w:t>Religious</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Involvement</w:t>
      </w:r>
      <w:proofErr w:type="spellEnd"/>
      <w:r w:rsidRPr="001A4977">
        <w:rPr>
          <w:rFonts w:ascii="Garamond" w:hAnsi="Garamond" w:cs="Calibri"/>
          <w:color w:val="000000" w:themeColor="text1"/>
          <w:lang w:val="fr-FR" w:eastAsia="en-GB"/>
        </w:rPr>
        <w:t xml:space="preserve"> ».  </w:t>
      </w:r>
      <w:r w:rsidRPr="001A4977">
        <w:rPr>
          <w:rFonts w:ascii="Garamond" w:hAnsi="Garamond" w:cs="Calibri"/>
          <w:i/>
          <w:iCs/>
          <w:color w:val="000000" w:themeColor="text1"/>
          <w:lang w:val="fr-FR" w:eastAsia="en-GB"/>
        </w:rPr>
        <w:t xml:space="preserve">Journal for the Scientific </w:t>
      </w:r>
      <w:proofErr w:type="spellStart"/>
      <w:r w:rsidRPr="001A4977">
        <w:rPr>
          <w:rFonts w:ascii="Garamond" w:hAnsi="Garamond" w:cs="Calibri"/>
          <w:i/>
          <w:iCs/>
          <w:color w:val="000000" w:themeColor="text1"/>
          <w:lang w:val="fr-FR" w:eastAsia="en-GB"/>
        </w:rPr>
        <w:t>Study</w:t>
      </w:r>
      <w:proofErr w:type="spellEnd"/>
      <w:r w:rsidRPr="001A4977">
        <w:rPr>
          <w:rFonts w:ascii="Garamond" w:hAnsi="Garamond" w:cs="Calibri"/>
          <w:i/>
          <w:iCs/>
          <w:color w:val="000000" w:themeColor="text1"/>
          <w:lang w:val="fr-FR" w:eastAsia="en-GB"/>
        </w:rPr>
        <w:t xml:space="preserve"> of Religion</w:t>
      </w:r>
      <w:r w:rsidRPr="001A4977">
        <w:rPr>
          <w:rFonts w:ascii="Garamond" w:hAnsi="Garamond" w:cs="Calibri"/>
          <w:color w:val="000000" w:themeColor="text1"/>
          <w:lang w:val="fr-FR" w:eastAsia="en-GB"/>
        </w:rPr>
        <w:t xml:space="preserve">, </w:t>
      </w:r>
      <w:proofErr w:type="gramStart"/>
      <w:r w:rsidRPr="001A4977">
        <w:rPr>
          <w:rFonts w:ascii="Garamond" w:hAnsi="Garamond" w:cs="Calibri"/>
          <w:color w:val="000000" w:themeColor="text1"/>
          <w:lang w:val="fr-FR" w:eastAsia="en-GB"/>
        </w:rPr>
        <w:t>59:</w:t>
      </w:r>
      <w:proofErr w:type="gramEnd"/>
      <w:r w:rsidRPr="001A4977">
        <w:rPr>
          <w:rFonts w:ascii="Garamond" w:hAnsi="Garamond" w:cs="Calibri"/>
          <w:color w:val="000000" w:themeColor="text1"/>
          <w:lang w:val="fr-FR" w:eastAsia="en-GB"/>
        </w:rPr>
        <w:t xml:space="preserve"> 227-246; </w:t>
      </w:r>
      <w:r w:rsidRPr="001A4977">
        <w:rPr>
          <w:rFonts w:ascii="Garamond" w:hAnsi="Garamond" w:cs="Calibri"/>
          <w:i/>
          <w:iCs/>
          <w:color w:val="000000" w:themeColor="text1"/>
          <w:lang w:val="fr-FR" w:eastAsia="en-GB"/>
        </w:rPr>
        <w:t>ex-aequo</w:t>
      </w:r>
      <w:r w:rsidRPr="001A4977">
        <w:rPr>
          <w:rFonts w:ascii="Garamond" w:hAnsi="Garamond" w:cs="Calibri"/>
          <w:color w:val="000000" w:themeColor="text1"/>
          <w:lang w:val="fr-FR" w:eastAsia="en-GB"/>
        </w:rPr>
        <w:t xml:space="preserve"> avec un article de: </w:t>
      </w:r>
    </w:p>
    <w:p w14:paraId="561B0B8B" w14:textId="77777777" w:rsidR="001A4977" w:rsidRPr="001A4977" w:rsidRDefault="001A4977" w:rsidP="001A4977">
      <w:pPr>
        <w:snapToGrid w:val="0"/>
        <w:spacing w:after="120"/>
        <w:ind w:left="567"/>
        <w:rPr>
          <w:rFonts w:ascii="Garamond" w:hAnsi="Garamond" w:cs="Calibri"/>
          <w:color w:val="000000" w:themeColor="text1"/>
          <w:lang w:val="fr-FR" w:eastAsia="en-GB"/>
        </w:rPr>
      </w:pPr>
      <w:r w:rsidRPr="001A4977">
        <w:rPr>
          <w:rFonts w:ascii="Garamond" w:hAnsi="Garamond" w:cs="Calibri"/>
          <w:color w:val="000000" w:themeColor="text1"/>
          <w:lang w:val="fr-FR" w:eastAsia="en-GB"/>
        </w:rPr>
        <w:t xml:space="preserve">Andrea Rota (2019), « Religion, Media, and Joint </w:t>
      </w:r>
      <w:proofErr w:type="spellStart"/>
      <w:r w:rsidRPr="001A4977">
        <w:rPr>
          <w:rFonts w:ascii="Garamond" w:hAnsi="Garamond" w:cs="Calibri"/>
          <w:color w:val="000000" w:themeColor="text1"/>
          <w:lang w:val="fr-FR" w:eastAsia="en-GB"/>
        </w:rPr>
        <w:t>Commitment</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Jehovah’s</w:t>
      </w:r>
      <w:proofErr w:type="spellEnd"/>
      <w:r w:rsidRPr="001A4977">
        <w:rPr>
          <w:rFonts w:ascii="Garamond" w:hAnsi="Garamond" w:cs="Calibri"/>
          <w:color w:val="000000" w:themeColor="text1"/>
          <w:lang w:val="fr-FR" w:eastAsia="en-GB"/>
        </w:rPr>
        <w:t xml:space="preserve"> </w:t>
      </w:r>
      <w:proofErr w:type="spellStart"/>
      <w:r w:rsidRPr="001A4977">
        <w:rPr>
          <w:rFonts w:ascii="Garamond" w:hAnsi="Garamond" w:cs="Calibri"/>
          <w:color w:val="000000" w:themeColor="text1"/>
          <w:lang w:val="fr-FR" w:eastAsia="en-GB"/>
        </w:rPr>
        <w:t>Witnesses</w:t>
      </w:r>
      <w:proofErr w:type="spellEnd"/>
      <w:r w:rsidRPr="001A4977">
        <w:rPr>
          <w:rFonts w:ascii="Garamond" w:hAnsi="Garamond" w:cs="Calibri"/>
          <w:color w:val="000000" w:themeColor="text1"/>
          <w:lang w:val="fr-FR" w:eastAsia="en-GB"/>
        </w:rPr>
        <w:t xml:space="preserve"> as </w:t>
      </w:r>
      <w:proofErr w:type="gramStart"/>
      <w:r w:rsidRPr="001A4977">
        <w:rPr>
          <w:rFonts w:ascii="Garamond" w:hAnsi="Garamond" w:cs="Calibri"/>
          <w:color w:val="000000" w:themeColor="text1"/>
          <w:lang w:val="fr-FR" w:eastAsia="en-GB"/>
        </w:rPr>
        <w:t>a</w:t>
      </w:r>
      <w:proofErr w:type="gramEnd"/>
      <w:r w:rsidRPr="001A4977">
        <w:rPr>
          <w:rFonts w:ascii="Garamond" w:hAnsi="Garamond" w:cs="Calibri"/>
          <w:color w:val="000000" w:themeColor="text1"/>
          <w:lang w:val="fr-FR" w:eastAsia="en-GB"/>
        </w:rPr>
        <w:t xml:space="preserve"> ‘Plural </w:t>
      </w:r>
      <w:proofErr w:type="spellStart"/>
      <w:r w:rsidRPr="001A4977">
        <w:rPr>
          <w:rFonts w:ascii="Garamond" w:hAnsi="Garamond" w:cs="Calibri"/>
          <w:color w:val="000000" w:themeColor="text1"/>
          <w:lang w:val="fr-FR" w:eastAsia="en-GB"/>
        </w:rPr>
        <w:t>Subject</w:t>
      </w:r>
      <w:proofErr w:type="spellEnd"/>
      <w:r w:rsidRPr="001A4977">
        <w:rPr>
          <w:rFonts w:ascii="Garamond" w:hAnsi="Garamond" w:cs="Calibri"/>
          <w:color w:val="000000" w:themeColor="text1"/>
          <w:lang w:val="fr-FR" w:eastAsia="en-GB"/>
        </w:rPr>
        <w:t xml:space="preserve">’ ».  Heidelberg Journal of Religions on the Internet, The Dynamics of Religion, Media, and </w:t>
      </w:r>
      <w:proofErr w:type="spellStart"/>
      <w:r w:rsidRPr="001A4977">
        <w:rPr>
          <w:rFonts w:ascii="Garamond" w:hAnsi="Garamond" w:cs="Calibri"/>
          <w:color w:val="000000" w:themeColor="text1"/>
          <w:lang w:val="fr-FR" w:eastAsia="en-GB"/>
        </w:rPr>
        <w:t>Community</w:t>
      </w:r>
      <w:proofErr w:type="spellEnd"/>
      <w:r w:rsidRPr="001A4977">
        <w:rPr>
          <w:rFonts w:ascii="Garamond" w:hAnsi="Garamond" w:cs="Calibri"/>
          <w:color w:val="000000" w:themeColor="text1"/>
          <w:lang w:val="fr-FR" w:eastAsia="en-GB"/>
        </w:rPr>
        <w:t>, </w:t>
      </w:r>
      <w:hyperlink r:id="rId6" w:history="1">
        <w:r w:rsidRPr="001A4977">
          <w:rPr>
            <w:rFonts w:ascii="Garamond" w:hAnsi="Garamond" w:cs="Calibri"/>
            <w:color w:val="000000" w:themeColor="text1"/>
            <w:lang w:val="fr-FR" w:eastAsia="en-GB"/>
          </w:rPr>
          <w:t>Vol. 14</w:t>
        </w:r>
      </w:hyperlink>
      <w:r w:rsidRPr="001A4977">
        <w:rPr>
          <w:rFonts w:ascii="Garamond" w:hAnsi="Garamond" w:cs="Calibri"/>
          <w:color w:val="000000" w:themeColor="text1"/>
          <w:lang w:val="fr-FR" w:eastAsia="en-GB"/>
        </w:rPr>
        <w:t>.</w:t>
      </w:r>
    </w:p>
    <w:p w14:paraId="71CB69F3" w14:textId="0B88623C" w:rsidR="001A4977" w:rsidRPr="001A4977" w:rsidRDefault="001A4977" w:rsidP="001A4977">
      <w:pPr>
        <w:pStyle w:val="ListParagraph"/>
        <w:spacing w:after="120"/>
        <w:ind w:left="284"/>
        <w:rPr>
          <w:rFonts w:ascii="Garamond" w:hAnsi="Garamond"/>
          <w:lang w:val="fr-FR"/>
        </w:rPr>
      </w:pPr>
      <w:r w:rsidRPr="001A4977">
        <w:rPr>
          <w:rFonts w:ascii="Garamond" w:hAnsi="Garamond"/>
          <w:lang w:val="fr-FR"/>
        </w:rPr>
        <w:t>La Conférence de la SISR en 2023 est maintenue à Taïwan et en tant que telle a été présentée à Barcelone (2019) le vice-président rappelle.</w:t>
      </w:r>
    </w:p>
    <w:p w14:paraId="2A76DD49" w14:textId="77777777" w:rsidR="001A4977" w:rsidRDefault="001A4977" w:rsidP="001A4977">
      <w:pPr>
        <w:pStyle w:val="ListParagraph"/>
        <w:spacing w:after="120"/>
        <w:ind w:left="284"/>
        <w:rPr>
          <w:rFonts w:ascii="Garamond" w:hAnsi="Garamond"/>
          <w:lang w:val="fr-FR"/>
        </w:rPr>
      </w:pPr>
    </w:p>
    <w:p w14:paraId="08CCE515" w14:textId="266C7951" w:rsidR="005B6D56" w:rsidRPr="001A4977" w:rsidRDefault="001A4977" w:rsidP="001A4977">
      <w:pPr>
        <w:pStyle w:val="ListParagraph"/>
        <w:spacing w:after="120"/>
        <w:ind w:left="284"/>
        <w:rPr>
          <w:rFonts w:ascii="Garamond" w:hAnsi="Garamond"/>
          <w:lang w:val="fr-FR"/>
        </w:rPr>
      </w:pPr>
      <w:r w:rsidRPr="001A4977">
        <w:rPr>
          <w:rFonts w:ascii="Garamond" w:hAnsi="Garamond"/>
          <w:lang w:val="fr-FR"/>
        </w:rPr>
        <w:lastRenderedPageBreak/>
        <w:t xml:space="preserve">Questions diverses : Véronique souligne les résultats des élections au Conseil cette année : Olga </w:t>
      </w:r>
      <w:proofErr w:type="spellStart"/>
      <w:r w:rsidRPr="001A4977">
        <w:rPr>
          <w:rFonts w:ascii="Garamond" w:hAnsi="Garamond"/>
          <w:lang w:val="fr-FR"/>
        </w:rPr>
        <w:t>Odgers</w:t>
      </w:r>
      <w:proofErr w:type="spellEnd"/>
      <w:r w:rsidRPr="001A4977">
        <w:rPr>
          <w:rFonts w:ascii="Garamond" w:hAnsi="Garamond"/>
          <w:lang w:val="fr-FR"/>
        </w:rPr>
        <w:t xml:space="preserve"> (Mexique) ; Mar </w:t>
      </w:r>
      <w:proofErr w:type="spellStart"/>
      <w:r w:rsidRPr="001A4977">
        <w:rPr>
          <w:rFonts w:ascii="Garamond" w:hAnsi="Garamond"/>
          <w:lang w:val="fr-FR"/>
        </w:rPr>
        <w:t>Griera</w:t>
      </w:r>
      <w:proofErr w:type="spellEnd"/>
      <w:r w:rsidRPr="001A4977">
        <w:rPr>
          <w:rFonts w:ascii="Garamond" w:hAnsi="Garamond"/>
          <w:lang w:val="fr-FR"/>
        </w:rPr>
        <w:t xml:space="preserve"> (Péninsule Ibérique) ; Marian </w:t>
      </w:r>
      <w:proofErr w:type="spellStart"/>
      <w:r w:rsidRPr="001A4977">
        <w:rPr>
          <w:rFonts w:ascii="Garamond" w:hAnsi="Garamond"/>
          <w:lang w:val="fr-FR"/>
        </w:rPr>
        <w:t>Burchardt</w:t>
      </w:r>
      <w:proofErr w:type="spellEnd"/>
      <w:r w:rsidRPr="001A4977">
        <w:rPr>
          <w:rFonts w:ascii="Garamond" w:hAnsi="Garamond"/>
          <w:lang w:val="fr-FR"/>
        </w:rPr>
        <w:t xml:space="preserve"> (Allemagne) ; Ingrid Storm (Royaume-Uni) et constate la féminisation du Conseil, avec pour la première fois un exécutif de la SISR entièrement féminin.</w:t>
      </w:r>
    </w:p>
    <w:sectPr w:rsidR="005B6D56" w:rsidRPr="001A4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589"/>
    <w:multiLevelType w:val="hybridMultilevel"/>
    <w:tmpl w:val="A82C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F69A9"/>
    <w:multiLevelType w:val="hybridMultilevel"/>
    <w:tmpl w:val="7CF8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F12A3"/>
    <w:multiLevelType w:val="hybridMultilevel"/>
    <w:tmpl w:val="608C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512B7"/>
    <w:multiLevelType w:val="multilevel"/>
    <w:tmpl w:val="7CF8A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784054"/>
    <w:multiLevelType w:val="hybridMultilevel"/>
    <w:tmpl w:val="538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56"/>
    <w:rsid w:val="0004647C"/>
    <w:rsid w:val="00067754"/>
    <w:rsid w:val="000813F5"/>
    <w:rsid w:val="000E0634"/>
    <w:rsid w:val="00100E5A"/>
    <w:rsid w:val="001237FD"/>
    <w:rsid w:val="00196FEB"/>
    <w:rsid w:val="001A4977"/>
    <w:rsid w:val="001B41F2"/>
    <w:rsid w:val="001C645E"/>
    <w:rsid w:val="001E0F05"/>
    <w:rsid w:val="001E5FFD"/>
    <w:rsid w:val="00214CD1"/>
    <w:rsid w:val="00237678"/>
    <w:rsid w:val="00291264"/>
    <w:rsid w:val="00304BF0"/>
    <w:rsid w:val="0035706B"/>
    <w:rsid w:val="00377E34"/>
    <w:rsid w:val="003F562C"/>
    <w:rsid w:val="00415622"/>
    <w:rsid w:val="00487DC7"/>
    <w:rsid w:val="004B7819"/>
    <w:rsid w:val="004E0E5C"/>
    <w:rsid w:val="00527342"/>
    <w:rsid w:val="00561864"/>
    <w:rsid w:val="00576D86"/>
    <w:rsid w:val="005A21CE"/>
    <w:rsid w:val="005B3900"/>
    <w:rsid w:val="005B6D56"/>
    <w:rsid w:val="00667626"/>
    <w:rsid w:val="006776DF"/>
    <w:rsid w:val="00677E7C"/>
    <w:rsid w:val="006D73EE"/>
    <w:rsid w:val="006F2E10"/>
    <w:rsid w:val="006F5A06"/>
    <w:rsid w:val="006F650C"/>
    <w:rsid w:val="007120D1"/>
    <w:rsid w:val="00732045"/>
    <w:rsid w:val="007B719D"/>
    <w:rsid w:val="007C26F0"/>
    <w:rsid w:val="00802895"/>
    <w:rsid w:val="008A63F8"/>
    <w:rsid w:val="008B7C6E"/>
    <w:rsid w:val="00907E96"/>
    <w:rsid w:val="00957258"/>
    <w:rsid w:val="009B0774"/>
    <w:rsid w:val="009C0B7F"/>
    <w:rsid w:val="009C1C94"/>
    <w:rsid w:val="009D18A2"/>
    <w:rsid w:val="00AA63A4"/>
    <w:rsid w:val="00AE1F98"/>
    <w:rsid w:val="00B9475C"/>
    <w:rsid w:val="00BC0EEB"/>
    <w:rsid w:val="00C10E09"/>
    <w:rsid w:val="00C333EE"/>
    <w:rsid w:val="00D92BAE"/>
    <w:rsid w:val="00D974DD"/>
    <w:rsid w:val="00E16E93"/>
    <w:rsid w:val="00E3721A"/>
    <w:rsid w:val="00E6518C"/>
    <w:rsid w:val="00E730EC"/>
    <w:rsid w:val="00E918E8"/>
    <w:rsid w:val="00EB1A1E"/>
    <w:rsid w:val="00EB455F"/>
    <w:rsid w:val="00F1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8E825"/>
  <w15:docId w15:val="{93CB818D-2FF7-EA44-AE7C-E9ECF065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D56"/>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1C94"/>
    <w:rPr>
      <w:rFonts w:ascii="Tahoma" w:hAnsi="Tahoma" w:cs="Tahoma"/>
      <w:sz w:val="16"/>
      <w:szCs w:val="16"/>
    </w:rPr>
  </w:style>
  <w:style w:type="paragraph" w:styleId="ListParagraph">
    <w:name w:val="List Paragraph"/>
    <w:basedOn w:val="Normal"/>
    <w:uiPriority w:val="34"/>
    <w:qFormat/>
    <w:rsid w:val="00067754"/>
    <w:pPr>
      <w:ind w:left="720"/>
      <w:contextualSpacing/>
    </w:pPr>
  </w:style>
  <w:style w:type="character" w:customStyle="1" w:styleId="Aucun">
    <w:name w:val="Aucun"/>
    <w:rsid w:val="00291264"/>
  </w:style>
  <w:style w:type="paragraph" w:customStyle="1" w:styleId="CorpsB">
    <w:name w:val="Corps B"/>
    <w:rsid w:val="00291264"/>
    <w:pPr>
      <w:pBdr>
        <w:top w:val="nil"/>
        <w:left w:val="nil"/>
        <w:bottom w:val="nil"/>
        <w:right w:val="nil"/>
        <w:between w:val="nil"/>
        <w:bar w:val="nil"/>
      </w:pBdr>
    </w:pPr>
    <w:rPr>
      <w:color w:val="000000"/>
      <w:sz w:val="24"/>
      <w:szCs w:val="24"/>
      <w:u w:color="000000"/>
      <w:bdr w:val="nil"/>
      <w:lang w:eastAsia="en-GB"/>
      <w14:textOutline w14:w="12700" w14:cap="flat" w14:cmpd="sng" w14:algn="ctr">
        <w14:noFill/>
        <w14:prstDash w14:val="solid"/>
        <w14:miter w14:lim="400000"/>
      </w14:textOutline>
    </w:rPr>
  </w:style>
  <w:style w:type="character" w:customStyle="1" w:styleId="AucunA">
    <w:name w:val="Aucun A"/>
    <w:basedOn w:val="Aucun"/>
    <w:rsid w:val="00291264"/>
    <w:rPr>
      <w:lang w:val="en-US"/>
    </w:rPr>
  </w:style>
  <w:style w:type="paragraph" w:styleId="NormalWeb">
    <w:name w:val="Normal (Web)"/>
    <w:basedOn w:val="Normal"/>
    <w:uiPriority w:val="99"/>
    <w:unhideWhenUsed/>
    <w:rsid w:val="00732045"/>
    <w:pPr>
      <w:spacing w:before="100" w:beforeAutospacing="1" w:after="100" w:afterAutospacing="1"/>
    </w:pPr>
    <w:rPr>
      <w:rFonts w:eastAsiaTheme="minorHAnsi"/>
      <w:sz w:val="20"/>
      <w:szCs w:val="20"/>
      <w:lang w:val="en-GB" w:eastAsia="en-US"/>
    </w:rPr>
  </w:style>
  <w:style w:type="character" w:styleId="Hyperlink">
    <w:name w:val="Hyperlink"/>
    <w:basedOn w:val="DefaultParagraphFont"/>
    <w:uiPriority w:val="99"/>
    <w:semiHidden/>
    <w:unhideWhenUsed/>
    <w:rsid w:val="009D1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heiup.uni-heidelberg.de%2Fjournals%2Findex.php%2Freligions%2Fissue%2Fview%2F2388&amp;data=04%7C01%7Cv.altglas%40qub.ac.uk%7C5aded2dce2ed4066268908d938243f95%7Ceaab77eab4a549e3a1e8d6dd23a1f286%7C0%7C0%7C637602550603010870%7CUnknown%7CTWFpbGZsb3d8eyJWIjoiMC4wLjAwMDAiLCJQIjoiV2luMzIiLCJBTiI6Ik1haWwiLCJXVCI6Mn0%3D%7C1000&amp;sdata=EGWbUfdKC5aVsAIegPMmpZnmskZceA5o7FxDVXeRzN8%3D&amp;reserved=0" TargetMode="External"/><Relationship Id="rId5" Type="http://schemas.openxmlformats.org/officeDocument/2006/relationships/hyperlink" Target="https://eur02.safelinks.protection.outlook.com/?url=https%3A%2F%2Fheiup.uni-heidelberg.de%2Fjournals%2Findex.php%2Freligions%2Fissue%2Fview%2F2388&amp;data=04%7C01%7Cv.altglas%40qub.ac.uk%7C5aded2dce2ed4066268908d938243f95%7Ceaab77eab4a549e3a1e8d6dd23a1f286%7C0%7C0%7C637602550603010870%7CUnknown%7CTWFpbGZsb3d8eyJWIjoiMC4wLjAwMDAiLCJQIjoiV2luMzIiLCJBTiI6Ik1haWwiLCJXVCI6Mn0%3D%7C1000&amp;sdata=EGWbUfdKC5aVsAIegPMmpZnmskZceA5o7FxDVXeRzN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1228</Words>
  <Characters>7000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Agenda of the General Assembly of the ISSR</vt:lpstr>
      <vt:lpstr>Agenda of the General Assembly of the ISSR</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General Assembly of the ISSR</dc:title>
  <dc:creator>Giuseppe</dc:creator>
  <cp:lastModifiedBy>Véronique Altglas</cp:lastModifiedBy>
  <cp:revision>4</cp:revision>
  <cp:lastPrinted>2013-05-28T14:47:00Z</cp:lastPrinted>
  <dcterms:created xsi:type="dcterms:W3CDTF">2021-07-16T09:05:00Z</dcterms:created>
  <dcterms:modified xsi:type="dcterms:W3CDTF">2021-07-16T13:31:00Z</dcterms:modified>
</cp:coreProperties>
</file>